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2BF68" w14:textId="77777777" w:rsidR="00A67A10" w:rsidRPr="00903A22" w:rsidRDefault="00A67A10" w:rsidP="00A67A10">
      <w:pPr>
        <w:autoSpaceDE w:val="0"/>
        <w:spacing w:after="120"/>
        <w:jc w:val="center"/>
        <w:rPr>
          <w:rFonts w:cstheme="minorHAnsi"/>
          <w:sz w:val="28"/>
          <w:szCs w:val="28"/>
          <w:lang w:val="it-IT"/>
        </w:rPr>
      </w:pPr>
      <w:r w:rsidRPr="00025A3D">
        <w:rPr>
          <w:rFonts w:cstheme="minorHAnsi"/>
          <w:b/>
          <w:bCs/>
          <w:color w:val="000000"/>
          <w:sz w:val="28"/>
          <w:szCs w:val="28"/>
          <w:lang w:val="it-IT"/>
        </w:rPr>
        <w:t>ENTE PARCO NAZION</w:t>
      </w:r>
      <w:r w:rsidRPr="00903A22">
        <w:rPr>
          <w:rFonts w:cstheme="minorHAnsi"/>
          <w:b/>
          <w:bCs/>
          <w:color w:val="000000"/>
          <w:sz w:val="28"/>
          <w:szCs w:val="28"/>
          <w:lang w:val="it-IT"/>
        </w:rPr>
        <w:t>ALE GRAN PARADISO</w:t>
      </w:r>
    </w:p>
    <w:p w14:paraId="6F25BF23" w14:textId="77777777" w:rsidR="00A67A10" w:rsidRPr="00903A22" w:rsidRDefault="00A67A10" w:rsidP="00A67A10">
      <w:pPr>
        <w:jc w:val="both"/>
        <w:rPr>
          <w:rFonts w:cstheme="minorHAnsi"/>
          <w:b/>
          <w:bCs/>
          <w:color w:val="000000"/>
          <w:lang w:val="it-IT"/>
        </w:rPr>
      </w:pPr>
    </w:p>
    <w:p w14:paraId="16229110" w14:textId="5DFAFC66" w:rsidR="00A67A10" w:rsidRPr="00903A22" w:rsidRDefault="00A67A10" w:rsidP="00A67A10">
      <w:pPr>
        <w:autoSpaceDE w:val="0"/>
        <w:jc w:val="both"/>
        <w:rPr>
          <w:rFonts w:cstheme="minorHAnsi"/>
          <w:lang w:val="it-IT"/>
        </w:rPr>
      </w:pPr>
      <w:r w:rsidRPr="00903A22">
        <w:rPr>
          <w:rFonts w:cstheme="minorHAnsi"/>
          <w:b/>
          <w:lang w:val="it-IT"/>
        </w:rPr>
        <w:t>BANDO DI CONCORSO PUBBLICO, PER TITOLI ED ESAMI, PER N.</w:t>
      </w:r>
      <w:r w:rsidR="00CE169A" w:rsidRPr="00903A22">
        <w:rPr>
          <w:rFonts w:cstheme="minorHAnsi"/>
          <w:b/>
          <w:lang w:val="it-IT"/>
        </w:rPr>
        <w:t xml:space="preserve"> </w:t>
      </w:r>
      <w:r w:rsidRPr="00903A22">
        <w:rPr>
          <w:rFonts w:cstheme="minorHAnsi"/>
          <w:b/>
          <w:lang w:val="it-IT"/>
        </w:rPr>
        <w:t>9 POSTI A TEMPO PIENO E INDETERMINATO NEL PROFILO DI ASSISTENTE TECNICO (GUARDAPARCO) – (CAT.B1) PRESSO IL SERVIZIO DI SORVEGLIANZA</w:t>
      </w:r>
    </w:p>
    <w:p w14:paraId="0FDB62F0" w14:textId="77777777" w:rsidR="00A67A10" w:rsidRPr="00903A22" w:rsidRDefault="00A67A10" w:rsidP="00CE169A">
      <w:pPr>
        <w:autoSpaceDE w:val="0"/>
        <w:spacing w:after="120" w:line="288" w:lineRule="auto"/>
        <w:jc w:val="center"/>
        <w:rPr>
          <w:rFonts w:cstheme="minorHAnsi"/>
          <w:b/>
          <w:bCs/>
          <w:lang w:val="it-IT"/>
        </w:rPr>
      </w:pPr>
      <w:r w:rsidRPr="00903A22">
        <w:rPr>
          <w:rFonts w:cstheme="minorHAnsi"/>
          <w:b/>
          <w:bCs/>
          <w:color w:val="000000"/>
          <w:lang w:val="it-IT"/>
        </w:rPr>
        <w:t>IL DIRETTORE</w:t>
      </w:r>
    </w:p>
    <w:p w14:paraId="3F6A6B41" w14:textId="336F1581" w:rsidR="00A67A10" w:rsidRPr="00F55CEA" w:rsidRDefault="00A67A10" w:rsidP="00CE169A">
      <w:pPr>
        <w:autoSpaceDE w:val="0"/>
        <w:spacing w:after="120" w:line="288" w:lineRule="auto"/>
        <w:jc w:val="both"/>
        <w:rPr>
          <w:rFonts w:cstheme="minorHAnsi"/>
          <w:lang w:val="it-IT"/>
        </w:rPr>
      </w:pPr>
      <w:r w:rsidRPr="00903A22">
        <w:rPr>
          <w:rFonts w:cstheme="minorHAnsi"/>
          <w:lang w:val="it-IT"/>
        </w:rPr>
        <w:t xml:space="preserve">In esecuzione della propria determinazione </w:t>
      </w:r>
      <w:r w:rsidRPr="00F55CEA">
        <w:rPr>
          <w:rFonts w:cstheme="minorHAnsi"/>
          <w:lang w:val="it-IT"/>
        </w:rPr>
        <w:t xml:space="preserve">dirigenziale </w:t>
      </w:r>
      <w:r w:rsidR="00F55CEA" w:rsidRPr="00F55CEA">
        <w:rPr>
          <w:rFonts w:cstheme="minorHAnsi"/>
          <w:lang w:val="it-IT"/>
        </w:rPr>
        <w:t>n. 118 del 05.05.2022</w:t>
      </w:r>
    </w:p>
    <w:p w14:paraId="7EA3024A" w14:textId="77777777" w:rsidR="00A67A10" w:rsidRPr="00903A22" w:rsidRDefault="00A67A10" w:rsidP="00CE169A">
      <w:pPr>
        <w:pStyle w:val="Titolo1"/>
        <w:numPr>
          <w:ilvl w:val="0"/>
          <w:numId w:val="1"/>
        </w:numPr>
        <w:tabs>
          <w:tab w:val="clear" w:pos="1140"/>
        </w:tabs>
        <w:spacing w:before="0" w:after="120" w:line="288" w:lineRule="auto"/>
        <w:ind w:left="0" w:firstLine="0"/>
        <w:jc w:val="center"/>
        <w:rPr>
          <w:rFonts w:asciiTheme="minorHAnsi" w:hAnsiTheme="minorHAnsi" w:cstheme="minorHAnsi"/>
          <w:b/>
          <w:sz w:val="24"/>
          <w:szCs w:val="24"/>
          <w:lang w:val="it-IT"/>
        </w:rPr>
      </w:pPr>
      <w:r w:rsidRPr="00903A22">
        <w:rPr>
          <w:rFonts w:asciiTheme="minorHAnsi" w:hAnsiTheme="minorHAnsi" w:cstheme="minorHAnsi"/>
          <w:b/>
          <w:color w:val="auto"/>
          <w:sz w:val="24"/>
          <w:szCs w:val="24"/>
          <w:lang w:val="it-IT"/>
        </w:rPr>
        <w:t>RENDE NOTO</w:t>
      </w:r>
    </w:p>
    <w:p w14:paraId="4B468403" w14:textId="49B6454D" w:rsidR="00A67A10" w:rsidRPr="00903A22" w:rsidRDefault="00A67A10" w:rsidP="00E77007">
      <w:pPr>
        <w:pStyle w:val="Titolo1"/>
        <w:widowControl w:val="0"/>
        <w:numPr>
          <w:ilvl w:val="0"/>
          <w:numId w:val="1"/>
        </w:numPr>
        <w:tabs>
          <w:tab w:val="clear" w:pos="1140"/>
        </w:tabs>
        <w:overflowPunct w:val="0"/>
        <w:spacing w:before="0"/>
        <w:ind w:left="0" w:firstLine="0"/>
        <w:jc w:val="center"/>
        <w:textAlignment w:val="baseline"/>
        <w:rPr>
          <w:rFonts w:asciiTheme="minorHAnsi" w:hAnsiTheme="minorHAnsi" w:cstheme="minorHAnsi"/>
          <w:b/>
          <w:sz w:val="24"/>
          <w:szCs w:val="24"/>
          <w:lang w:val="it-IT"/>
        </w:rPr>
      </w:pPr>
      <w:r w:rsidRPr="00903A22">
        <w:rPr>
          <w:rFonts w:asciiTheme="minorHAnsi" w:hAnsiTheme="minorHAnsi" w:cstheme="minorHAnsi"/>
          <w:b/>
          <w:color w:val="auto"/>
          <w:sz w:val="24"/>
          <w:szCs w:val="24"/>
          <w:lang w:val="it-IT"/>
        </w:rPr>
        <w:t>ART. 1</w:t>
      </w:r>
    </w:p>
    <w:p w14:paraId="6B435755" w14:textId="77777777" w:rsidR="00A67A10" w:rsidRPr="00903A22" w:rsidRDefault="00A67A10" w:rsidP="00E77007">
      <w:pPr>
        <w:pStyle w:val="Titolo1"/>
        <w:widowControl w:val="0"/>
        <w:numPr>
          <w:ilvl w:val="0"/>
          <w:numId w:val="1"/>
        </w:numPr>
        <w:tabs>
          <w:tab w:val="clear" w:pos="1140"/>
        </w:tabs>
        <w:overflowPunct w:val="0"/>
        <w:spacing w:before="0" w:after="120"/>
        <w:ind w:left="0" w:firstLine="0"/>
        <w:jc w:val="center"/>
        <w:textAlignment w:val="baseline"/>
        <w:rPr>
          <w:rFonts w:asciiTheme="minorHAnsi" w:hAnsiTheme="minorHAnsi" w:cstheme="minorHAnsi"/>
          <w:b/>
          <w:sz w:val="24"/>
          <w:szCs w:val="24"/>
          <w:lang w:val="it-IT"/>
        </w:rPr>
      </w:pPr>
      <w:r w:rsidRPr="00903A22">
        <w:rPr>
          <w:rFonts w:asciiTheme="minorHAnsi" w:hAnsiTheme="minorHAnsi" w:cstheme="minorHAnsi"/>
          <w:b/>
          <w:color w:val="auto"/>
          <w:sz w:val="24"/>
          <w:szCs w:val="24"/>
          <w:lang w:val="it-IT"/>
        </w:rPr>
        <w:t>Posti messi a concorso</w:t>
      </w:r>
    </w:p>
    <w:p w14:paraId="1861EB21" w14:textId="77777777" w:rsidR="00A67A10" w:rsidRPr="00903A22" w:rsidRDefault="00A67A10" w:rsidP="00822001">
      <w:pPr>
        <w:numPr>
          <w:ilvl w:val="0"/>
          <w:numId w:val="11"/>
        </w:numPr>
        <w:suppressAutoHyphens/>
        <w:autoSpaceDE w:val="0"/>
        <w:spacing w:after="120" w:line="288" w:lineRule="auto"/>
        <w:ind w:left="340" w:hanging="340"/>
        <w:jc w:val="both"/>
        <w:rPr>
          <w:rFonts w:cstheme="minorHAnsi"/>
          <w:lang w:val="it-IT"/>
        </w:rPr>
      </w:pPr>
      <w:r w:rsidRPr="00903A22">
        <w:rPr>
          <w:rFonts w:cstheme="minorHAnsi"/>
          <w:lang w:val="it-IT"/>
        </w:rPr>
        <w:t xml:space="preserve">che è indetto un </w:t>
      </w:r>
      <w:bookmarkStart w:id="0" w:name="_Hlk91685616"/>
      <w:r w:rsidRPr="00903A22">
        <w:rPr>
          <w:rFonts w:cstheme="minorHAnsi"/>
          <w:lang w:val="it-IT"/>
        </w:rPr>
        <w:t xml:space="preserve">concorso pubblico, per titoli ed esami, per la copertura, con rapporto di lavoro a tempo indeterminato e pieno, di n. </w:t>
      </w:r>
      <w:r w:rsidRPr="00903A22">
        <w:rPr>
          <w:rFonts w:cstheme="minorHAnsi"/>
          <w:color w:val="000000"/>
          <w:lang w:val="it-IT"/>
        </w:rPr>
        <w:t>9 posti</w:t>
      </w:r>
      <w:r w:rsidRPr="00903A22">
        <w:rPr>
          <w:rFonts w:cstheme="minorHAnsi"/>
          <w:lang w:val="it-IT"/>
        </w:rPr>
        <w:t xml:space="preserve"> nel profilo di “Assistente Tecnico” (Guardaparco) Area B – livello economico B1, comparto Funzioni Centrali</w:t>
      </w:r>
      <w:bookmarkEnd w:id="0"/>
      <w:r w:rsidRPr="00903A22">
        <w:rPr>
          <w:rFonts w:cstheme="minorHAnsi"/>
          <w:lang w:val="it-IT"/>
        </w:rPr>
        <w:t xml:space="preserve"> sulla base della programmazione triennale del fabbisogno del personale approvato dai Ministeri vigilanti.</w:t>
      </w:r>
    </w:p>
    <w:p w14:paraId="523E0839" w14:textId="3304B81C" w:rsidR="00A67A10" w:rsidRPr="00903A22" w:rsidRDefault="00A67A10" w:rsidP="00822001">
      <w:pPr>
        <w:numPr>
          <w:ilvl w:val="0"/>
          <w:numId w:val="11"/>
        </w:numPr>
        <w:suppressAutoHyphens/>
        <w:autoSpaceDE w:val="0"/>
        <w:spacing w:after="120" w:line="288" w:lineRule="auto"/>
        <w:ind w:left="340" w:hanging="340"/>
        <w:jc w:val="both"/>
        <w:rPr>
          <w:rFonts w:cstheme="minorHAnsi"/>
          <w:lang w:val="it-IT"/>
        </w:rPr>
      </w:pPr>
      <w:r w:rsidRPr="00903A22">
        <w:rPr>
          <w:rFonts w:cstheme="minorHAnsi"/>
          <w:lang w:val="it-IT"/>
        </w:rPr>
        <w:t xml:space="preserve">che il concorso verrà espletato garantendo le pari opportunità tra uomini e donne, per l’accesso al lavoro ed il trattamento sul lavoro, in conformità a quanto disposto dall’art. 57 del </w:t>
      </w:r>
      <w:r w:rsidR="00386105" w:rsidRPr="00903A22">
        <w:rPr>
          <w:rFonts w:cstheme="minorHAnsi"/>
          <w:lang w:val="it-IT"/>
        </w:rPr>
        <w:t>d.lgs.</w:t>
      </w:r>
      <w:r w:rsidRPr="00903A22">
        <w:rPr>
          <w:rFonts w:cstheme="minorHAnsi"/>
          <w:lang w:val="it-IT"/>
        </w:rPr>
        <w:t xml:space="preserve"> 30</w:t>
      </w:r>
      <w:r w:rsidR="00386105" w:rsidRPr="00903A22">
        <w:rPr>
          <w:rFonts w:cstheme="minorHAnsi"/>
          <w:lang w:val="it-IT"/>
        </w:rPr>
        <w:t>.</w:t>
      </w:r>
      <w:r w:rsidRPr="00903A22">
        <w:rPr>
          <w:rFonts w:cstheme="minorHAnsi"/>
          <w:lang w:val="it-IT"/>
        </w:rPr>
        <w:t>03</w:t>
      </w:r>
      <w:r w:rsidR="00386105" w:rsidRPr="00903A22">
        <w:rPr>
          <w:rFonts w:cstheme="minorHAnsi"/>
          <w:lang w:val="it-IT"/>
        </w:rPr>
        <w:t>.</w:t>
      </w:r>
      <w:r w:rsidRPr="00903A22">
        <w:rPr>
          <w:rFonts w:cstheme="minorHAnsi"/>
          <w:lang w:val="it-IT"/>
        </w:rPr>
        <w:t>2001 n. 165.</w:t>
      </w:r>
    </w:p>
    <w:p w14:paraId="30CE4EA5" w14:textId="332EF08B" w:rsidR="00A67A10" w:rsidRPr="00903A22" w:rsidRDefault="00A67A10" w:rsidP="00822001">
      <w:pPr>
        <w:numPr>
          <w:ilvl w:val="0"/>
          <w:numId w:val="11"/>
        </w:numPr>
        <w:suppressAutoHyphens/>
        <w:autoSpaceDE w:val="0"/>
        <w:spacing w:after="120" w:line="288" w:lineRule="auto"/>
        <w:ind w:left="340" w:hanging="340"/>
        <w:jc w:val="both"/>
        <w:rPr>
          <w:rFonts w:cstheme="minorHAnsi"/>
          <w:lang w:val="it-IT"/>
        </w:rPr>
      </w:pPr>
      <w:r w:rsidRPr="00903A22">
        <w:rPr>
          <w:rFonts w:cstheme="minorHAnsi"/>
          <w:lang w:val="it-IT"/>
        </w:rPr>
        <w:t xml:space="preserve">che il presente bando è comunque subordinato all’esito negativo della procedura di cui all’art. 34 bis del </w:t>
      </w:r>
      <w:r w:rsidR="009F30F4" w:rsidRPr="00903A22">
        <w:rPr>
          <w:rFonts w:cstheme="minorHAnsi"/>
          <w:lang w:val="it-IT"/>
        </w:rPr>
        <w:t>d.lgs.</w:t>
      </w:r>
      <w:r w:rsidRPr="00903A22">
        <w:rPr>
          <w:rFonts w:cstheme="minorHAnsi"/>
          <w:lang w:val="it-IT"/>
        </w:rPr>
        <w:t xml:space="preserve"> 165/2001;</w:t>
      </w:r>
    </w:p>
    <w:p w14:paraId="06E63C61" w14:textId="7735C4DB" w:rsidR="00CE169A" w:rsidRPr="00903A22" w:rsidRDefault="00A67A10" w:rsidP="00822001">
      <w:pPr>
        <w:widowControl w:val="0"/>
        <w:numPr>
          <w:ilvl w:val="0"/>
          <w:numId w:val="11"/>
        </w:numPr>
        <w:suppressAutoHyphens/>
        <w:overflowPunct w:val="0"/>
        <w:autoSpaceDE w:val="0"/>
        <w:spacing w:after="120" w:line="288" w:lineRule="auto"/>
        <w:ind w:left="340" w:hanging="340"/>
        <w:jc w:val="both"/>
        <w:textAlignment w:val="baseline"/>
        <w:rPr>
          <w:rFonts w:cstheme="minorHAnsi"/>
          <w:lang w:val="it-IT"/>
        </w:rPr>
      </w:pPr>
      <w:r w:rsidRPr="00903A22">
        <w:rPr>
          <w:rFonts w:cstheme="minorHAnsi"/>
          <w:lang w:val="it-IT"/>
        </w:rPr>
        <w:t xml:space="preserve">che ai sensi dell’art. 1014, comma 1, lett. a) e all’art. 678, comma 9 del </w:t>
      </w:r>
      <w:r w:rsidR="009F30F4" w:rsidRPr="00903A22">
        <w:rPr>
          <w:rFonts w:cstheme="minorHAnsi"/>
          <w:lang w:val="it-IT"/>
        </w:rPr>
        <w:t>d.lgs.</w:t>
      </w:r>
      <w:r w:rsidRPr="00903A22">
        <w:rPr>
          <w:rFonts w:cstheme="minorHAnsi"/>
          <w:lang w:val="it-IT"/>
        </w:rPr>
        <w:t xml:space="preserve"> 66/2010 e s.m.i. il 30% dei posti è riservato a volontari in ferma breve e ferma prefissata delle Forze Armate congedati senza demerito e Ufficiali di complemento in ferma biennale che hanno completato senza demerito la ferma contratta, ove in possesso dei requisiti previsti dal bando. Le assunzioni degli eventuali candidati riservatari avverranno per ciascuna annualità, in base al numero delle assunzioni previste dal relativo piano annuale, applicando il criterio della proporzionalità.</w:t>
      </w:r>
    </w:p>
    <w:p w14:paraId="58F72909" w14:textId="77777777" w:rsidR="00CE169A" w:rsidRPr="00903A22" w:rsidRDefault="00A67A10" w:rsidP="00CE169A">
      <w:pPr>
        <w:widowControl w:val="0"/>
        <w:suppressAutoHyphens/>
        <w:overflowPunct w:val="0"/>
        <w:autoSpaceDE w:val="0"/>
        <w:spacing w:after="120" w:line="288" w:lineRule="auto"/>
        <w:ind w:left="340"/>
        <w:jc w:val="both"/>
        <w:textAlignment w:val="baseline"/>
        <w:rPr>
          <w:rFonts w:cstheme="minorHAnsi"/>
          <w:lang w:val="it-IT"/>
        </w:rPr>
      </w:pPr>
      <w:r w:rsidRPr="00903A22">
        <w:rPr>
          <w:rFonts w:cstheme="minorHAnsi"/>
          <w:lang w:val="it-IT"/>
        </w:rPr>
        <w:t>I posti riservati, non coperti per mancanza di vincitori, sono conferiti, secondo l’ordine della graduatoria, agli altri candidati idonei.</w:t>
      </w:r>
    </w:p>
    <w:p w14:paraId="55DDC5F2" w14:textId="28ED49DA" w:rsidR="009F30F4" w:rsidRDefault="00A67A10" w:rsidP="00822001">
      <w:pPr>
        <w:widowControl w:val="0"/>
        <w:numPr>
          <w:ilvl w:val="0"/>
          <w:numId w:val="11"/>
        </w:numPr>
        <w:suppressAutoHyphens/>
        <w:overflowPunct w:val="0"/>
        <w:autoSpaceDE w:val="0"/>
        <w:spacing w:after="120" w:line="288" w:lineRule="auto"/>
        <w:ind w:left="340" w:hanging="340"/>
        <w:jc w:val="both"/>
        <w:textAlignment w:val="baseline"/>
        <w:rPr>
          <w:rFonts w:cstheme="minorHAnsi"/>
          <w:lang w:val="it-IT"/>
        </w:rPr>
      </w:pPr>
      <w:r w:rsidRPr="00903A22">
        <w:rPr>
          <w:rFonts w:cstheme="minorHAnsi"/>
          <w:lang w:val="it-IT"/>
        </w:rPr>
        <w:t>la sede di lavoro è nel territorio dell’Ente Parco nazionale Gran Paradiso, come previsto all’art. 2 dello Statuto dell’Ente Parco Nazionale Gran Paradiso, approvato con</w:t>
      </w:r>
      <w:r w:rsidR="00736829" w:rsidRPr="00AA250D">
        <w:rPr>
          <w:rFonts w:ascii="Calibri" w:hAnsi="Calibri" w:cs="Calibri"/>
          <w:lang w:val="it-IT" w:eastAsia="ar-SA"/>
        </w:rPr>
        <w:t xml:space="preserve"> </w:t>
      </w:r>
      <w:r w:rsidR="00736829" w:rsidRPr="002B5897">
        <w:rPr>
          <w:rFonts w:ascii="Calibri" w:hAnsi="Calibri" w:cs="Calibri"/>
          <w:lang w:val="it-IT" w:eastAsia="ar-SA"/>
        </w:rPr>
        <w:t>Decreto del Ministro della Transizione Ecologica prot. 0000097 del 23 febbraio 2022</w:t>
      </w:r>
      <w:r w:rsidR="00834BCD" w:rsidRPr="002B5897">
        <w:rPr>
          <w:rFonts w:cstheme="minorHAnsi"/>
          <w:lang w:val="it-IT"/>
        </w:rPr>
        <w:t>,</w:t>
      </w:r>
      <w:r w:rsidR="00834BCD">
        <w:rPr>
          <w:rFonts w:cstheme="minorHAnsi"/>
          <w:color w:val="0000FF"/>
          <w:lang w:val="it-IT"/>
        </w:rPr>
        <w:t xml:space="preserve"> </w:t>
      </w:r>
      <w:r w:rsidRPr="00903A22">
        <w:rPr>
          <w:rFonts w:cstheme="minorHAnsi"/>
          <w:lang w:val="it-IT"/>
        </w:rPr>
        <w:t>per cui l’Amministrazione si riserva la facoltà di determinare il luogo e la sede dove l’assunto dovrà prestare servizio, all’interno dei comuni ricadenti nella Regione Piemonte e nella Regione Valle d’Aosta.</w:t>
      </w:r>
    </w:p>
    <w:p w14:paraId="52A00EB7" w14:textId="77777777" w:rsidR="00E77007" w:rsidRDefault="00E77007" w:rsidP="00E77007">
      <w:pPr>
        <w:keepNext/>
        <w:keepLines/>
        <w:widowControl w:val="0"/>
        <w:overflowPunct w:val="0"/>
        <w:jc w:val="center"/>
        <w:textAlignment w:val="baseline"/>
        <w:outlineLvl w:val="0"/>
        <w:rPr>
          <w:rFonts w:cstheme="minorHAnsi"/>
          <w:b/>
          <w:lang w:val="it-IT"/>
        </w:rPr>
      </w:pPr>
    </w:p>
    <w:p w14:paraId="3DC6870F" w14:textId="0757E95B" w:rsidR="009F30F4" w:rsidRDefault="00A67A10" w:rsidP="00E77007">
      <w:pPr>
        <w:keepNext/>
        <w:keepLines/>
        <w:widowControl w:val="0"/>
        <w:overflowPunct w:val="0"/>
        <w:jc w:val="center"/>
        <w:textAlignment w:val="baseline"/>
        <w:outlineLvl w:val="0"/>
        <w:rPr>
          <w:rFonts w:cstheme="minorHAnsi"/>
          <w:b/>
          <w:lang w:val="it-IT"/>
        </w:rPr>
      </w:pPr>
      <w:r w:rsidRPr="009F30F4">
        <w:rPr>
          <w:rFonts w:cstheme="minorHAnsi"/>
          <w:b/>
          <w:lang w:val="it-IT"/>
        </w:rPr>
        <w:t>ART. 2</w:t>
      </w:r>
    </w:p>
    <w:p w14:paraId="56555D80" w14:textId="1F132D88" w:rsidR="00A67A10" w:rsidRPr="009F30F4" w:rsidRDefault="00A67A10" w:rsidP="00E77007">
      <w:pPr>
        <w:keepNext/>
        <w:keepLines/>
        <w:widowControl w:val="0"/>
        <w:overflowPunct w:val="0"/>
        <w:spacing w:after="120"/>
        <w:jc w:val="center"/>
        <w:textAlignment w:val="baseline"/>
        <w:outlineLvl w:val="0"/>
        <w:rPr>
          <w:rFonts w:cstheme="minorHAnsi"/>
          <w:lang w:val="it-IT"/>
        </w:rPr>
      </w:pPr>
      <w:r w:rsidRPr="00903A22">
        <w:rPr>
          <w:rFonts w:cstheme="minorHAnsi"/>
          <w:b/>
          <w:lang w:val="it-IT"/>
        </w:rPr>
        <w:t>Requisiti di ammissione al concorso</w:t>
      </w:r>
    </w:p>
    <w:p w14:paraId="020EFD89" w14:textId="77777777" w:rsidR="00CE169A" w:rsidRPr="009F30F4" w:rsidRDefault="00A67A10" w:rsidP="00822001">
      <w:pPr>
        <w:pStyle w:val="Paragrafoelenco"/>
        <w:numPr>
          <w:ilvl w:val="0"/>
          <w:numId w:val="12"/>
        </w:numPr>
        <w:autoSpaceDE w:val="0"/>
        <w:spacing w:after="120" w:line="288" w:lineRule="auto"/>
        <w:ind w:left="340" w:hanging="340"/>
        <w:jc w:val="both"/>
        <w:rPr>
          <w:rFonts w:asciiTheme="minorHAnsi" w:hAnsiTheme="minorHAnsi" w:cstheme="minorHAnsi"/>
        </w:rPr>
      </w:pPr>
      <w:r w:rsidRPr="009F30F4">
        <w:rPr>
          <w:rFonts w:asciiTheme="minorHAnsi" w:hAnsiTheme="minorHAnsi" w:cstheme="minorHAnsi"/>
        </w:rPr>
        <w:t>Per l'ammissione al concorso pubblico sono richiesti i seguenti requisiti che devono essere posseduti alla data di scadenza del termine di presentazione della domanda di partecipazione, nonché al momento dell’assunzione in servizio:</w:t>
      </w:r>
    </w:p>
    <w:p w14:paraId="43B4F9B8" w14:textId="77777777" w:rsidR="00D467D8" w:rsidRPr="009F30F4"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9F30F4">
        <w:rPr>
          <w:rFonts w:asciiTheme="minorHAnsi" w:hAnsiTheme="minorHAnsi" w:cstheme="minorHAnsi"/>
        </w:rPr>
        <w:lastRenderedPageBreak/>
        <w:t>cittadinanza italiana o appartenenza ad uno stato dell’Unione Europea conformemente a quanto previsto   ai sensi dell’art. 38 del Decreto Legislativo 30.03.2001, n. 165, nonché dell’art. 3 del D.P.C.M. 07.02.1994;</w:t>
      </w:r>
    </w:p>
    <w:p w14:paraId="67495430" w14:textId="77777777" w:rsidR="00D467D8" w:rsidRPr="009F30F4"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9F30F4">
        <w:rPr>
          <w:rFonts w:asciiTheme="minorHAnsi" w:hAnsiTheme="minorHAnsi" w:cstheme="minorHAnsi"/>
        </w:rPr>
        <w:t>età: non inferiore a 18 anni alla scadenza dei termini di presentazione della domanda;</w:t>
      </w:r>
    </w:p>
    <w:p w14:paraId="75B514C1" w14:textId="77777777" w:rsidR="00D467D8" w:rsidRPr="009F30F4"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9F30F4">
        <w:rPr>
          <w:rFonts w:asciiTheme="minorHAnsi" w:hAnsiTheme="minorHAnsi" w:cstheme="minorHAnsi"/>
        </w:rPr>
        <w:t>qualità morali e di condotta previste dall'art. 35, comma 6, del decreto legislativo 30 marzo 2001, n. 165;</w:t>
      </w:r>
    </w:p>
    <w:p w14:paraId="74806E84" w14:textId="77777777" w:rsidR="009F30F4" w:rsidRPr="009F30F4"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9F30F4">
        <w:rPr>
          <w:rFonts w:asciiTheme="minorHAnsi" w:hAnsiTheme="minorHAnsi" w:cstheme="minorHAnsi"/>
        </w:rPr>
        <w:t xml:space="preserve">idoneità psico-fisica al servizio </w:t>
      </w:r>
      <w:bookmarkStart w:id="1" w:name="_Hlk78187511"/>
      <w:r w:rsidRPr="009F30F4">
        <w:rPr>
          <w:rFonts w:asciiTheme="minorHAnsi" w:hAnsiTheme="minorHAnsi" w:cstheme="minorHAnsi"/>
        </w:rPr>
        <w:t>e alle mansioni proprie del profilo professionale messo a concorso.</w:t>
      </w:r>
      <w:bookmarkEnd w:id="1"/>
      <w:r w:rsidRPr="009F30F4">
        <w:rPr>
          <w:rFonts w:asciiTheme="minorHAnsi" w:hAnsiTheme="minorHAnsi" w:cstheme="minorHAnsi"/>
        </w:rPr>
        <w:t xml:space="preserve"> Tale requisito sarà accertato prima dell’assunzione all’impiego;</w:t>
      </w:r>
    </w:p>
    <w:p w14:paraId="3C03AE9B" w14:textId="77777777" w:rsidR="007C2DE9"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9F30F4">
        <w:rPr>
          <w:rFonts w:asciiTheme="minorHAnsi" w:hAnsiTheme="minorHAnsi" w:cstheme="minorHAnsi"/>
        </w:rPr>
        <w:t>diploma di istruzione secondaria di secondo grado, valido per l’iscrizione all’università, conseguito in istituti statali o legalmente riconosciuti;</w:t>
      </w:r>
    </w:p>
    <w:p w14:paraId="37387189" w14:textId="77777777" w:rsidR="007C2DE9" w:rsidRPr="007C2DE9" w:rsidRDefault="00A67A10" w:rsidP="007C2DE9">
      <w:pPr>
        <w:pStyle w:val="Paragrafoelenco"/>
        <w:autoSpaceDE w:val="0"/>
        <w:spacing w:after="120" w:line="288" w:lineRule="auto"/>
        <w:ind w:left="680"/>
        <w:jc w:val="both"/>
        <w:rPr>
          <w:rFonts w:asciiTheme="minorHAnsi" w:hAnsiTheme="minorHAnsi" w:cstheme="minorHAnsi"/>
          <w:i/>
          <w:iCs/>
        </w:rPr>
      </w:pPr>
      <w:r w:rsidRPr="007C2DE9">
        <w:rPr>
          <w:rFonts w:asciiTheme="minorHAnsi" w:hAnsiTheme="minorHAnsi" w:cstheme="minorHAnsi"/>
          <w:i/>
          <w:iCs/>
        </w:rPr>
        <w:t>I candidati in possesso del titolo di studio sopra citato o anche di eventuali titoli accademici rilasciati da un Paese dell’Unione Europea o da uno Paese terzo sono ammessi alle prove concorsuali, purché il titolo sia stato dichiarato equivalente con provvedimento della Presidenza del Consiglio dei Ministri - Dipartimento della Funzione pubblica, sentito il Ministero dell’Istruzione, ai sensi dell’articolo 38, comma 3, del decreto legislativo 30 marzo 2001, n. 165 oppure sia stata attivata la procedura di equivalenza.</w:t>
      </w:r>
    </w:p>
    <w:p w14:paraId="1BA2BB17" w14:textId="46E76C74" w:rsidR="00D467D8" w:rsidRPr="007C2DE9" w:rsidRDefault="00A67A10" w:rsidP="007C2DE9">
      <w:pPr>
        <w:pStyle w:val="Paragrafoelenco"/>
        <w:autoSpaceDE w:val="0"/>
        <w:spacing w:after="120" w:line="288" w:lineRule="auto"/>
        <w:ind w:left="680"/>
        <w:jc w:val="both"/>
        <w:rPr>
          <w:rFonts w:asciiTheme="minorHAnsi" w:hAnsiTheme="minorHAnsi" w:cstheme="minorHAnsi"/>
          <w:i/>
          <w:iCs/>
        </w:rPr>
      </w:pPr>
      <w:r w:rsidRPr="007C2DE9">
        <w:rPr>
          <w:rFonts w:asciiTheme="minorHAnsi" w:hAnsiTheme="minorHAnsi" w:cstheme="minorHAnsi"/>
          <w:i/>
          <w:iCs/>
        </w:rPr>
        <w:t>Il candidato è ammesso con riserva alle prove di concorso in attesa dell’emanazione di tale provvedimento. La dichiarazione di equivalenza va acquisita anche nel caso in cui il provvedimento sia già stato ottenuto per la partecipazione ad altri concorsi. La modulistica e la documentazione necessaria per la richiesta di equivalenza sono reperibili sul sito istituzionale della Presidenza del Consiglio dei ministri - Dipartimento della Funzione</w:t>
      </w:r>
      <w:r w:rsidRPr="007C2DE9">
        <w:rPr>
          <w:rFonts w:asciiTheme="minorHAnsi" w:hAnsiTheme="minorHAnsi" w:cstheme="minorHAnsi"/>
          <w:i/>
          <w:iCs/>
          <w:color w:val="000000"/>
        </w:rPr>
        <w:t xml:space="preserve"> Pubblica </w:t>
      </w:r>
      <w:hyperlink r:id="rId8" w:history="1">
        <w:r w:rsidRPr="007C2DE9">
          <w:rPr>
            <w:rStyle w:val="Collegamentoipertestuale"/>
            <w:rFonts w:asciiTheme="minorHAnsi" w:hAnsiTheme="minorHAnsi" w:cstheme="minorHAnsi"/>
            <w:i/>
            <w:iCs/>
          </w:rPr>
          <w:t>www.funzionepubblica.gov.it</w:t>
        </w:r>
      </w:hyperlink>
      <w:r w:rsidRPr="007C2DE9">
        <w:rPr>
          <w:rFonts w:asciiTheme="minorHAnsi" w:hAnsiTheme="minorHAnsi" w:cstheme="minorHAnsi"/>
          <w:i/>
          <w:iCs/>
          <w:color w:val="000000"/>
        </w:rPr>
        <w:t xml:space="preserve">. La procedura di equivalenza può essere attivata dopo lo svolgimento della procedura preselettiva se superata, e </w:t>
      </w:r>
      <w:r w:rsidRPr="007C2DE9">
        <w:rPr>
          <w:rFonts w:asciiTheme="minorHAnsi" w:hAnsiTheme="minorHAnsi" w:cstheme="minorHAnsi"/>
          <w:i/>
          <w:iCs/>
          <w:color w:val="000000"/>
          <w:u w:val="single"/>
        </w:rPr>
        <w:t>l’effettiva attivazione deve comunque essere comunicata, a pena di esclusione dal concorso, prima dell’espletamento della prova orale.</w:t>
      </w:r>
    </w:p>
    <w:p w14:paraId="06906DE5" w14:textId="77777777" w:rsidR="00D467D8" w:rsidRPr="002B5897"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2B5897">
        <w:rPr>
          <w:rFonts w:asciiTheme="minorHAnsi" w:hAnsiTheme="minorHAnsi" w:cstheme="minorHAnsi"/>
        </w:rPr>
        <w:t>godimento dei diritti civili e politici;</w:t>
      </w:r>
    </w:p>
    <w:p w14:paraId="450D9A1B" w14:textId="24FE7A1C" w:rsidR="00D467D8"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2B5897">
        <w:rPr>
          <w:rFonts w:asciiTheme="minorHAnsi" w:hAnsiTheme="minorHAnsi" w:cstheme="minorHAnsi"/>
        </w:rPr>
        <w:t>non essere stati esclusi dall’elettorato politico attivo;</w:t>
      </w:r>
    </w:p>
    <w:p w14:paraId="538A5CB6" w14:textId="2E26C549" w:rsidR="00D467D8" w:rsidRPr="002B5897"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2B5897">
        <w:rPr>
          <w:rFonts w:asciiTheme="minorHAnsi" w:hAnsiTheme="minorHAnsi" w:cstheme="minorHAnsi"/>
        </w:rPr>
        <w:t>non essere stati destituiti o dispensati dall’impiego presso una pubblica amministrazione per persistente insufficiente rendimento oppure non essere stati dichiarati decaduti da un impiego statale, ai sensi dell’articolo 127, primo comma, lettera d), del Testo Unico delle disposizioni concernenti lo statuto degli impiegati civili dello Stato, approvato con decreto del Presidente della Repubblica 10 gennaio 1957, n. 3 e ai sensi delle corrispondenti disposizioni di legge e dei contratti collettivi nazionali di lavoro relativi al personale dei vari comparti;</w:t>
      </w:r>
    </w:p>
    <w:p w14:paraId="4F1F817C" w14:textId="77777777" w:rsidR="00D467D8" w:rsidRPr="002B5897"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2B5897">
        <w:rPr>
          <w:rFonts w:asciiTheme="minorHAnsi" w:hAnsiTheme="minorHAnsi" w:cstheme="minorHAnsi"/>
        </w:rPr>
        <w:t>non aver riportato condanne penali, passate in giudicato, per reati che comportano l’interdizione dai pubblici uffici o di non avere procedimenti penali in corso di cui si è a conoscenza, fermo restando l’obbligo di indicarli in caso contrario;</w:t>
      </w:r>
    </w:p>
    <w:p w14:paraId="62EA82EC" w14:textId="77777777" w:rsidR="00D467D8" w:rsidRPr="002B5897"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2B5897">
        <w:rPr>
          <w:rFonts w:asciiTheme="minorHAnsi" w:hAnsiTheme="minorHAnsi" w:cstheme="minorHAnsi"/>
        </w:rPr>
        <w:lastRenderedPageBreak/>
        <w:t>Per i concorrenti di sesso maschile nati entro il 31.12.1985, essere in regola con gli obblighi di leva e di quelli relativi al servizio militare, ai sensi dell'art. 4 del DPR n. 237 del 14.02.1964 se cittadini italiani soggetti a tale obbligo;</w:t>
      </w:r>
    </w:p>
    <w:p w14:paraId="6BC7F6AA" w14:textId="77777777" w:rsidR="00D467D8" w:rsidRPr="002B5897"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2B5897">
        <w:rPr>
          <w:rFonts w:asciiTheme="minorHAnsi" w:hAnsiTheme="minorHAnsi" w:cstheme="minorHAnsi"/>
        </w:rPr>
        <w:t>non essere stati ammessi al servizio civile in qualità di obiettore di coscienza (per i candidati di sesso maschile), ovvero di aver   rinunciato allo "status" di obiettore di coscienza ai sensi dell'art. 636, comma 3, D. Lgs. 15 marzo 2010, n.66;</w:t>
      </w:r>
      <w:bookmarkStart w:id="2" w:name="_Hlk78189832"/>
    </w:p>
    <w:p w14:paraId="7CE3F84C" w14:textId="77777777" w:rsidR="00D467D8" w:rsidRPr="002B5897"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2B5897">
        <w:rPr>
          <w:rFonts w:asciiTheme="minorHAnsi" w:hAnsiTheme="minorHAnsi" w:cstheme="minorHAnsi"/>
        </w:rPr>
        <w:t>di non aver impedimento alcuno al porto e all’uso dell’arma;</w:t>
      </w:r>
    </w:p>
    <w:p w14:paraId="6C05490F" w14:textId="77777777" w:rsidR="00D467D8" w:rsidRPr="002B5897"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2B5897">
        <w:rPr>
          <w:rFonts w:asciiTheme="minorHAnsi" w:hAnsiTheme="minorHAnsi" w:cstheme="minorHAnsi"/>
        </w:rPr>
        <w:t>non essere stati espulsi dai corpi militari o dalle forze di polizia;</w:t>
      </w:r>
      <w:bookmarkEnd w:id="2"/>
    </w:p>
    <w:p w14:paraId="2943D3EC" w14:textId="77777777" w:rsidR="00D467D8" w:rsidRPr="002B5897"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2B5897">
        <w:rPr>
          <w:rFonts w:asciiTheme="minorHAnsi" w:hAnsiTheme="minorHAnsi" w:cstheme="minorHAnsi"/>
        </w:rPr>
        <w:t>patente di guida di categoria B o superiore, valida a tutti gli effetti;</w:t>
      </w:r>
    </w:p>
    <w:p w14:paraId="0E37F217" w14:textId="77777777" w:rsidR="009946D4" w:rsidRPr="002B5897"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2B5897">
        <w:rPr>
          <w:rFonts w:asciiTheme="minorHAnsi" w:hAnsiTheme="minorHAnsi" w:cstheme="minorHAnsi"/>
        </w:rPr>
        <w:t xml:space="preserve">Conoscenza di una lingua straniera </w:t>
      </w:r>
      <w:bookmarkStart w:id="3" w:name="_Hlk68617264"/>
      <w:bookmarkStart w:id="4" w:name="_Hlk78190015"/>
      <w:r w:rsidRPr="002B5897">
        <w:rPr>
          <w:rFonts w:asciiTheme="minorHAnsi" w:hAnsiTheme="minorHAnsi" w:cstheme="minorHAnsi"/>
        </w:rPr>
        <w:t xml:space="preserve">e dell’uso delle apparecchiature e delle applicazioni informatiche più diffuse. </w:t>
      </w:r>
      <w:bookmarkEnd w:id="3"/>
      <w:r w:rsidRPr="002B5897">
        <w:rPr>
          <w:rFonts w:asciiTheme="minorHAnsi" w:hAnsiTheme="minorHAnsi" w:cstheme="minorHAnsi"/>
        </w:rPr>
        <w:t>Per l’Ente Parco Nazionale Gran Paradiso, ai sensi dell’art. 2 del regolamento di cui alla deliberazione n. 22 del Consiglio Direttivo del 02.10.2000, la lingua individuata è il francese.</w:t>
      </w:r>
      <w:bookmarkEnd w:id="4"/>
    </w:p>
    <w:p w14:paraId="4F2A5543" w14:textId="77777777" w:rsidR="009946D4" w:rsidRPr="00AA250D" w:rsidRDefault="00A67A10" w:rsidP="009946D4">
      <w:pPr>
        <w:autoSpaceDE w:val="0"/>
        <w:spacing w:after="120" w:line="288" w:lineRule="auto"/>
        <w:ind w:left="340"/>
        <w:jc w:val="both"/>
        <w:rPr>
          <w:rFonts w:cstheme="minorHAnsi"/>
          <w:color w:val="0000FF"/>
          <w:lang w:val="it-IT"/>
        </w:rPr>
      </w:pPr>
      <w:r w:rsidRPr="00AA250D">
        <w:rPr>
          <w:rFonts w:cstheme="minorHAnsi"/>
          <w:lang w:val="it-IT"/>
        </w:rPr>
        <w:t>I cittadini di stati membri dell’Unione Europea devono possedere i seguenti requisiti:</w:t>
      </w:r>
    </w:p>
    <w:p w14:paraId="5A2E3B03" w14:textId="77777777" w:rsidR="009946D4" w:rsidRPr="00ED3A87"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ED3A87">
        <w:rPr>
          <w:rFonts w:asciiTheme="minorHAnsi" w:hAnsiTheme="minorHAnsi" w:cstheme="minorHAnsi"/>
        </w:rPr>
        <w:t>Possesso, fatta eccezione della titolarità della cittadinanza italiana, degli altri requisiti previsti per i cittadini della Repubblica Italiana.</w:t>
      </w:r>
    </w:p>
    <w:p w14:paraId="23657FA4" w14:textId="768151DB" w:rsidR="00A67A10" w:rsidRPr="00ED3A87" w:rsidRDefault="00A67A10" w:rsidP="00822001">
      <w:pPr>
        <w:pStyle w:val="Paragrafoelenco"/>
        <w:numPr>
          <w:ilvl w:val="0"/>
          <w:numId w:val="13"/>
        </w:numPr>
        <w:autoSpaceDE w:val="0"/>
        <w:spacing w:after="120" w:line="288" w:lineRule="auto"/>
        <w:ind w:left="680" w:hanging="340"/>
        <w:jc w:val="both"/>
        <w:rPr>
          <w:rFonts w:asciiTheme="minorHAnsi" w:hAnsiTheme="minorHAnsi" w:cstheme="minorHAnsi"/>
        </w:rPr>
      </w:pPr>
      <w:r w:rsidRPr="00ED3A87">
        <w:rPr>
          <w:rFonts w:asciiTheme="minorHAnsi" w:hAnsiTheme="minorHAnsi" w:cstheme="minorHAnsi"/>
        </w:rPr>
        <w:t>Avere adeguata conoscenza della lingua italiana.</w:t>
      </w:r>
    </w:p>
    <w:p w14:paraId="55CA3D77" w14:textId="77777777" w:rsidR="009946D4" w:rsidRPr="00903A22" w:rsidRDefault="00A67A10" w:rsidP="00822001">
      <w:pPr>
        <w:pStyle w:val="Paragrafoelenco"/>
        <w:numPr>
          <w:ilvl w:val="0"/>
          <w:numId w:val="14"/>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Tutti i requisiti che danno diritto all’ammissione al concorso dovranno essere posseduti alla data di scadenza del termine stabilito nel bando di concorso per la presentazione della domanda, nonché al momento della stipulazione del contratto.</w:t>
      </w:r>
    </w:p>
    <w:p w14:paraId="2876F843" w14:textId="77777777" w:rsidR="009946D4" w:rsidRPr="00903A22" w:rsidRDefault="00A67A10" w:rsidP="00822001">
      <w:pPr>
        <w:pStyle w:val="Paragrafoelenco"/>
        <w:numPr>
          <w:ilvl w:val="0"/>
          <w:numId w:val="14"/>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Scaduto il termine utile alla presentazione non è ammessa la produzione di altri titoli o documenti a corredo della domanda stessa.</w:t>
      </w:r>
    </w:p>
    <w:p w14:paraId="0FCBE576" w14:textId="66147C7A" w:rsidR="00A67A10" w:rsidRDefault="00A67A10" w:rsidP="00822001">
      <w:pPr>
        <w:pStyle w:val="Paragrafoelenco"/>
        <w:numPr>
          <w:ilvl w:val="0"/>
          <w:numId w:val="14"/>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Qualsiasi laurea o laurea magistrale/specialistica/vecchio ordinamento è considerata assorbente rispetto al diploma di istruzione secondaria di secondo grado valido per l’iscrizione all’università.</w:t>
      </w:r>
    </w:p>
    <w:p w14:paraId="3AF834AE" w14:textId="77777777" w:rsidR="003F356A" w:rsidRPr="003F356A" w:rsidRDefault="003F356A" w:rsidP="00E77007">
      <w:pPr>
        <w:autoSpaceDE w:val="0"/>
        <w:spacing w:after="120"/>
        <w:jc w:val="both"/>
        <w:rPr>
          <w:rFonts w:cstheme="minorHAnsi"/>
        </w:rPr>
      </w:pPr>
    </w:p>
    <w:p w14:paraId="1C2E918C" w14:textId="77777777" w:rsidR="00A67A10" w:rsidRPr="00903A22" w:rsidRDefault="00A67A10" w:rsidP="00E77007">
      <w:pPr>
        <w:pStyle w:val="Titolo1"/>
        <w:widowControl w:val="0"/>
        <w:numPr>
          <w:ilvl w:val="0"/>
          <w:numId w:val="1"/>
        </w:numPr>
        <w:tabs>
          <w:tab w:val="clear" w:pos="1140"/>
        </w:tabs>
        <w:overflowPunct w:val="0"/>
        <w:spacing w:before="0"/>
        <w:ind w:left="0" w:firstLine="0"/>
        <w:jc w:val="center"/>
        <w:textAlignment w:val="baseline"/>
        <w:rPr>
          <w:rFonts w:asciiTheme="minorHAnsi" w:hAnsiTheme="minorHAnsi" w:cstheme="minorHAnsi"/>
          <w:b/>
          <w:sz w:val="24"/>
          <w:szCs w:val="24"/>
          <w:lang w:val="it-IT"/>
        </w:rPr>
      </w:pPr>
      <w:bookmarkStart w:id="5" w:name="_Hlk83305757"/>
      <w:r w:rsidRPr="00903A22">
        <w:rPr>
          <w:rFonts w:asciiTheme="minorHAnsi" w:hAnsiTheme="minorHAnsi" w:cstheme="minorHAnsi"/>
          <w:b/>
          <w:color w:val="auto"/>
          <w:sz w:val="24"/>
          <w:szCs w:val="24"/>
          <w:lang w:val="it-IT"/>
        </w:rPr>
        <w:t>ART. 3</w:t>
      </w:r>
    </w:p>
    <w:p w14:paraId="41926BBF" w14:textId="050A020E" w:rsidR="00A67A10" w:rsidRPr="00903A22" w:rsidRDefault="00A67A10" w:rsidP="00E77007">
      <w:pPr>
        <w:pStyle w:val="Titolo1"/>
        <w:numPr>
          <w:ilvl w:val="0"/>
          <w:numId w:val="1"/>
        </w:numPr>
        <w:tabs>
          <w:tab w:val="clear" w:pos="1140"/>
        </w:tabs>
        <w:spacing w:before="0" w:after="120"/>
        <w:ind w:left="0" w:firstLine="0"/>
        <w:jc w:val="center"/>
        <w:rPr>
          <w:rFonts w:asciiTheme="minorHAnsi" w:hAnsiTheme="minorHAnsi" w:cstheme="minorHAnsi"/>
          <w:b/>
          <w:sz w:val="24"/>
          <w:szCs w:val="24"/>
          <w:lang w:val="it-IT"/>
        </w:rPr>
      </w:pPr>
      <w:r w:rsidRPr="00903A22">
        <w:rPr>
          <w:rFonts w:asciiTheme="minorHAnsi" w:hAnsiTheme="minorHAnsi" w:cstheme="minorHAnsi"/>
          <w:b/>
          <w:color w:val="auto"/>
          <w:sz w:val="24"/>
          <w:szCs w:val="24"/>
          <w:lang w:val="it-IT"/>
        </w:rPr>
        <w:t>Pubblicazione del bando e presentazione della domanda: Termini e modalità</w:t>
      </w:r>
    </w:p>
    <w:bookmarkEnd w:id="5"/>
    <w:p w14:paraId="768D4CCB" w14:textId="77777777" w:rsidR="00D65389" w:rsidRDefault="00A67A10" w:rsidP="00D65389">
      <w:pPr>
        <w:pStyle w:val="Paragrafoelenco"/>
        <w:numPr>
          <w:ilvl w:val="0"/>
          <w:numId w:val="48"/>
        </w:numPr>
        <w:spacing w:after="120" w:line="288" w:lineRule="auto"/>
        <w:ind w:left="340" w:hanging="340"/>
        <w:jc w:val="both"/>
        <w:rPr>
          <w:rFonts w:asciiTheme="minorHAnsi" w:hAnsiTheme="minorHAnsi" w:cstheme="minorHAnsi"/>
        </w:rPr>
      </w:pPr>
      <w:r w:rsidRPr="00A90BCB">
        <w:rPr>
          <w:rFonts w:asciiTheme="minorHAnsi" w:hAnsiTheme="minorHAnsi" w:cstheme="minorHAnsi"/>
        </w:rPr>
        <w:t xml:space="preserve">Il bando è pubblicato sul sito istituzionale dell’Ente, </w:t>
      </w:r>
      <w:hyperlink r:id="rId9" w:history="1">
        <w:r w:rsidRPr="00A90BCB">
          <w:rPr>
            <w:rStyle w:val="Collegamentoipertestuale"/>
            <w:rFonts w:asciiTheme="minorHAnsi" w:hAnsiTheme="minorHAnsi" w:cstheme="minorHAnsi"/>
          </w:rPr>
          <w:t>www.pngp.it</w:t>
        </w:r>
      </w:hyperlink>
      <w:r w:rsidRPr="00A90BCB">
        <w:rPr>
          <w:rFonts w:asciiTheme="minorHAnsi" w:hAnsiTheme="minorHAnsi" w:cstheme="minorHAnsi"/>
        </w:rPr>
        <w:t xml:space="preserve"> e sull’albo pretorio on line. </w:t>
      </w:r>
    </w:p>
    <w:p w14:paraId="24CB1C84" w14:textId="668AD153" w:rsidR="00D65389" w:rsidRPr="000D108A" w:rsidRDefault="00A67A10" w:rsidP="00D65389">
      <w:pPr>
        <w:pStyle w:val="Paragrafoelenco"/>
        <w:numPr>
          <w:ilvl w:val="0"/>
          <w:numId w:val="48"/>
        </w:numPr>
        <w:spacing w:after="120" w:line="288" w:lineRule="auto"/>
        <w:ind w:left="340" w:hanging="340"/>
        <w:jc w:val="both"/>
        <w:rPr>
          <w:rFonts w:asciiTheme="minorHAnsi" w:hAnsiTheme="minorHAnsi" w:cstheme="minorHAnsi"/>
          <w:b/>
          <w:bCs/>
        </w:rPr>
      </w:pPr>
      <w:r w:rsidRPr="00D65389">
        <w:rPr>
          <w:rFonts w:asciiTheme="minorHAnsi" w:hAnsiTheme="minorHAnsi" w:cstheme="minorHAnsi"/>
        </w:rPr>
        <w:t xml:space="preserve">Per la partecipazione al concorso i candidati, a pena di esclusione, entro i termini di scadenza per la presentazione delle domande, cioè </w:t>
      </w:r>
      <w:r w:rsidRPr="00D65389">
        <w:rPr>
          <w:rFonts w:asciiTheme="minorHAnsi" w:hAnsiTheme="minorHAnsi" w:cstheme="minorHAnsi"/>
          <w:b/>
          <w:bCs/>
        </w:rPr>
        <w:t>entro il termine perentorio di 30 giorni dalla pubblicazione dell’estratto del presente bando sulla Gazzetta Ufficiale della Repubblica – Serie Concorsi ed Esami</w:t>
      </w:r>
      <w:r w:rsidRPr="00D65389">
        <w:rPr>
          <w:rFonts w:asciiTheme="minorHAnsi" w:hAnsiTheme="minorHAnsi" w:cstheme="minorHAnsi"/>
        </w:rPr>
        <w:t>, (nel computo dei 30 giorni non si include la data del giorno di pubblicazione in G.U. mentre si include quella finale) dovranno</w:t>
      </w:r>
      <w:r w:rsidR="00A90BCB" w:rsidRPr="00D65389">
        <w:rPr>
          <w:rFonts w:asciiTheme="minorHAnsi" w:hAnsiTheme="minorHAnsi" w:cstheme="minorHAnsi"/>
        </w:rPr>
        <w:t xml:space="preserve"> </w:t>
      </w:r>
      <w:r w:rsidRPr="00D65389">
        <w:rPr>
          <w:rFonts w:asciiTheme="minorHAnsi" w:hAnsiTheme="minorHAnsi" w:cstheme="minorHAnsi"/>
          <w:b/>
          <w:bCs/>
        </w:rPr>
        <w:t xml:space="preserve">Eseguire e completare la procedura telematica di iscrizione disponibile sul sito internet dell’Ente Parco Nazionale Gran Paradiso </w:t>
      </w:r>
      <w:hyperlink r:id="rId10" w:history="1">
        <w:r w:rsidRPr="00D65389">
          <w:rPr>
            <w:rStyle w:val="Collegamentoipertestuale"/>
            <w:rFonts w:asciiTheme="minorHAnsi" w:hAnsiTheme="minorHAnsi" w:cstheme="minorHAnsi"/>
            <w:b/>
            <w:bCs/>
          </w:rPr>
          <w:t>www.pngp.it</w:t>
        </w:r>
      </w:hyperlink>
      <w:r w:rsidRPr="00D65389">
        <w:rPr>
          <w:rFonts w:asciiTheme="minorHAnsi" w:hAnsiTheme="minorHAnsi" w:cstheme="minorHAnsi"/>
          <w:b/>
          <w:bCs/>
        </w:rPr>
        <w:t xml:space="preserve"> – </w:t>
      </w:r>
      <w:bookmarkStart w:id="6" w:name="_Hlk78291642"/>
      <w:bookmarkStart w:id="7" w:name="_Hlk81476410"/>
      <w:r w:rsidRPr="00D65389">
        <w:rPr>
          <w:rFonts w:asciiTheme="minorHAnsi" w:hAnsiTheme="minorHAnsi" w:cstheme="minorHAnsi"/>
          <w:b/>
          <w:bCs/>
        </w:rPr>
        <w:t>sezione: ente-parco/ufficio-relazioni-con-il-pubblico/concorsi</w:t>
      </w:r>
      <w:bookmarkEnd w:id="6"/>
      <w:bookmarkEnd w:id="7"/>
      <w:r w:rsidR="00D65389" w:rsidRPr="00D65389">
        <w:rPr>
          <w:rFonts w:asciiTheme="minorHAnsi" w:hAnsiTheme="minorHAnsi" w:cstheme="minorHAnsi"/>
          <w:b/>
          <w:bCs/>
        </w:rPr>
        <w:t xml:space="preserve"> – </w:t>
      </w:r>
      <w:r w:rsidR="00D65389" w:rsidRPr="000D108A">
        <w:rPr>
          <w:rFonts w:asciiTheme="minorHAnsi" w:hAnsiTheme="minorHAnsi" w:cstheme="minorHAnsi"/>
          <w:b/>
          <w:bCs/>
        </w:rPr>
        <w:t>Domanda di partecipazione.</w:t>
      </w:r>
    </w:p>
    <w:p w14:paraId="2E995F2E" w14:textId="35AF6539" w:rsidR="00A90BCB" w:rsidRPr="00D65389" w:rsidRDefault="00A67A10" w:rsidP="00A90BCB">
      <w:pPr>
        <w:pStyle w:val="Paragrafoelenco"/>
        <w:numPr>
          <w:ilvl w:val="0"/>
          <w:numId w:val="50"/>
        </w:numPr>
        <w:spacing w:after="120" w:line="288" w:lineRule="auto"/>
        <w:ind w:left="340" w:hanging="340"/>
        <w:jc w:val="both"/>
        <w:rPr>
          <w:rFonts w:asciiTheme="minorHAnsi" w:hAnsiTheme="minorHAnsi" w:cstheme="minorHAnsi"/>
        </w:rPr>
      </w:pPr>
      <w:r w:rsidRPr="00D65389">
        <w:rPr>
          <w:rFonts w:asciiTheme="minorHAnsi" w:hAnsiTheme="minorHAnsi" w:cstheme="minorHAnsi"/>
        </w:rPr>
        <w:lastRenderedPageBreak/>
        <w:t xml:space="preserve">La modalità di iscrizione al concorso sopracitato rappresenta la </w:t>
      </w:r>
      <w:r w:rsidRPr="00D65389">
        <w:rPr>
          <w:rFonts w:asciiTheme="minorHAnsi" w:hAnsiTheme="minorHAnsi" w:cstheme="minorHAnsi"/>
          <w:u w:val="single"/>
        </w:rPr>
        <w:t>modalità esclusiva</w:t>
      </w:r>
      <w:r w:rsidRPr="00D65389">
        <w:rPr>
          <w:rFonts w:asciiTheme="minorHAnsi" w:hAnsiTheme="minorHAnsi" w:cstheme="minorHAnsi"/>
        </w:rPr>
        <w:t>. Non saranno pertanto prese in considerazione le domande presentate direttamente a mano, spedite anche a mezzo di raccomandata con avviso di ricevimento o trasmesse via PEC. Entro il termine di presentazione delle domande l’applicazione informatica consente di modificare, anche più volte, i dati già inseriti in domanda; in ogni caso l’applicazione conserverà, per ogni singolo candidato, esclusivamente la domanda con data/ora di registrazione più recente.</w:t>
      </w:r>
    </w:p>
    <w:p w14:paraId="737953FE" w14:textId="77777777" w:rsidR="00A90BCB" w:rsidRPr="00A90BCB" w:rsidRDefault="00A67A10" w:rsidP="00A90BCB">
      <w:pPr>
        <w:pStyle w:val="Paragrafoelenco"/>
        <w:numPr>
          <w:ilvl w:val="0"/>
          <w:numId w:val="50"/>
        </w:numPr>
        <w:spacing w:after="120" w:line="288" w:lineRule="auto"/>
        <w:ind w:left="340" w:hanging="340"/>
        <w:jc w:val="both"/>
        <w:rPr>
          <w:rFonts w:asciiTheme="minorHAnsi" w:hAnsiTheme="minorHAnsi" w:cstheme="minorHAnsi"/>
        </w:rPr>
      </w:pPr>
      <w:r w:rsidRPr="00A90BCB">
        <w:rPr>
          <w:rFonts w:asciiTheme="minorHAnsi" w:hAnsiTheme="minorHAnsi" w:cstheme="minorHAnsi"/>
        </w:rPr>
        <w:t xml:space="preserve">Alla scadenza del termine ultimo per la presentazione delle domande, il sistema informatico non consentirà più l’accesso al modulo telematico, né l’invio/modifica della domanda. La data di scadenza del termine di presentazione delle domande di partecipazione sarà indicata sul sito internet dell’Ente </w:t>
      </w:r>
      <w:hyperlink r:id="rId11" w:history="1">
        <w:r w:rsidR="00F60EFE" w:rsidRPr="00A90BCB">
          <w:rPr>
            <w:rStyle w:val="Collegamentoipertestuale"/>
            <w:rFonts w:asciiTheme="minorHAnsi" w:hAnsiTheme="minorHAnsi" w:cstheme="minorHAnsi"/>
          </w:rPr>
          <w:t>www.pngp.it</w:t>
        </w:r>
      </w:hyperlink>
      <w:r w:rsidR="00F60EFE" w:rsidRPr="00A90BCB">
        <w:rPr>
          <w:rStyle w:val="Collegamentoipertestuale"/>
          <w:rFonts w:asciiTheme="minorHAnsi" w:hAnsiTheme="minorHAnsi" w:cstheme="minorHAnsi"/>
          <w:color w:val="auto"/>
        </w:rPr>
        <w:t xml:space="preserve"> </w:t>
      </w:r>
      <w:r w:rsidRPr="00A90BCB">
        <w:rPr>
          <w:rFonts w:asciiTheme="minorHAnsi" w:hAnsiTheme="minorHAnsi" w:cstheme="minorHAnsi"/>
        </w:rPr>
        <w:t xml:space="preserve"> – sezione: </w:t>
      </w:r>
      <w:r w:rsidRPr="00A90BCB">
        <w:rPr>
          <w:rFonts w:asciiTheme="minorHAnsi" w:hAnsiTheme="minorHAnsi" w:cstheme="minorHAnsi"/>
          <w:i/>
          <w:iCs/>
        </w:rPr>
        <w:t>ente-parco/ufficio-relazioni-con-il-pubblico/concorsi.</w:t>
      </w:r>
    </w:p>
    <w:p w14:paraId="50477CA4" w14:textId="77777777" w:rsidR="00A90BCB" w:rsidRPr="00A90BCB" w:rsidRDefault="00A67A10" w:rsidP="00A90BCB">
      <w:pPr>
        <w:pStyle w:val="Paragrafoelenco"/>
        <w:numPr>
          <w:ilvl w:val="0"/>
          <w:numId w:val="50"/>
        </w:numPr>
        <w:spacing w:after="120" w:line="288" w:lineRule="auto"/>
        <w:ind w:left="340" w:hanging="340"/>
        <w:jc w:val="both"/>
        <w:rPr>
          <w:rFonts w:asciiTheme="minorHAnsi" w:hAnsiTheme="minorHAnsi" w:cstheme="minorHAnsi"/>
        </w:rPr>
      </w:pPr>
      <w:r w:rsidRPr="00A90BCB">
        <w:rPr>
          <w:rFonts w:asciiTheme="minorHAnsi" w:hAnsiTheme="minorHAnsi" w:cstheme="minorHAnsi"/>
        </w:rPr>
        <w:t>La domanda di ammissione deve essere redatta secondo la procedura telematica e sottoscritta dal candidato quando ne sarà disponibile la stampa.</w:t>
      </w:r>
    </w:p>
    <w:p w14:paraId="5988EC4E" w14:textId="77777777" w:rsidR="00A90BCB" w:rsidRPr="000D108A" w:rsidRDefault="00A67A10" w:rsidP="00A90BCB">
      <w:pPr>
        <w:pStyle w:val="Paragrafoelenco"/>
        <w:numPr>
          <w:ilvl w:val="0"/>
          <w:numId w:val="50"/>
        </w:numPr>
        <w:spacing w:after="120" w:line="288" w:lineRule="auto"/>
        <w:ind w:left="340" w:hanging="340"/>
        <w:jc w:val="both"/>
        <w:rPr>
          <w:rFonts w:asciiTheme="minorHAnsi" w:hAnsiTheme="minorHAnsi" w:cstheme="minorHAnsi"/>
          <w:b/>
          <w:bCs/>
        </w:rPr>
      </w:pPr>
      <w:r w:rsidRPr="000D108A">
        <w:rPr>
          <w:rFonts w:asciiTheme="minorHAnsi" w:hAnsiTheme="minorHAnsi" w:cstheme="minorHAnsi"/>
          <w:b/>
          <w:bCs/>
        </w:rPr>
        <w:t>La domanda di partecipazione stampata e firmata dovrà essere consegnata in occasione dell’eventuale prova preselettiva oppure, in assenza di prova preselettiva, in occasione della prova scritta.</w:t>
      </w:r>
    </w:p>
    <w:p w14:paraId="1E338C1A" w14:textId="77777777" w:rsidR="00A90BCB" w:rsidRPr="00A90BCB" w:rsidRDefault="00A67A10" w:rsidP="00A90BCB">
      <w:pPr>
        <w:pStyle w:val="Paragrafoelenco"/>
        <w:numPr>
          <w:ilvl w:val="0"/>
          <w:numId w:val="50"/>
        </w:numPr>
        <w:spacing w:after="120" w:line="288" w:lineRule="auto"/>
        <w:ind w:left="340" w:hanging="340"/>
        <w:jc w:val="both"/>
        <w:rPr>
          <w:rFonts w:asciiTheme="minorHAnsi" w:hAnsiTheme="minorHAnsi" w:cstheme="minorHAnsi"/>
        </w:rPr>
      </w:pPr>
      <w:r w:rsidRPr="00A90BCB">
        <w:rPr>
          <w:rFonts w:asciiTheme="minorHAnsi" w:hAnsiTheme="minorHAnsi" w:cstheme="minorHAnsi"/>
        </w:rPr>
        <w:t xml:space="preserve">I candidati risultati in regola con quanto indicato saranno ammessi alla selezione con riserva dell’effettivo possesso dei requisiti richiesti, che sarà effettuata, in ogni caso, prima </w:t>
      </w:r>
      <w:r w:rsidRPr="00A90BCB">
        <w:rPr>
          <w:rFonts w:asciiTheme="minorHAnsi" w:hAnsiTheme="minorHAnsi" w:cstheme="minorHAnsi"/>
          <w:color w:val="000000"/>
        </w:rPr>
        <w:t>dell’assunzione in servizio, attraverso acquisizione di ufficio dei relativi documenti.</w:t>
      </w:r>
    </w:p>
    <w:p w14:paraId="6C5A8774" w14:textId="4116AE8F" w:rsidR="00A67A10" w:rsidRPr="00A90BCB" w:rsidRDefault="00A67A10" w:rsidP="00A90BCB">
      <w:pPr>
        <w:pStyle w:val="Paragrafoelenco"/>
        <w:numPr>
          <w:ilvl w:val="0"/>
          <w:numId w:val="50"/>
        </w:numPr>
        <w:spacing w:after="120" w:line="288" w:lineRule="auto"/>
        <w:ind w:left="340" w:hanging="340"/>
        <w:jc w:val="both"/>
        <w:rPr>
          <w:rFonts w:asciiTheme="minorHAnsi" w:hAnsiTheme="minorHAnsi" w:cstheme="minorHAnsi"/>
        </w:rPr>
      </w:pPr>
      <w:r w:rsidRPr="00A90BCB">
        <w:rPr>
          <w:rFonts w:asciiTheme="minorHAnsi" w:hAnsiTheme="minorHAnsi" w:cstheme="minorHAnsi"/>
        </w:rPr>
        <w:t xml:space="preserve">Nella domanda di ammissione al concorso, da compilare </w:t>
      </w:r>
      <w:r w:rsidRPr="00A90BCB">
        <w:rPr>
          <w:rFonts w:asciiTheme="minorHAnsi" w:hAnsiTheme="minorHAnsi" w:cstheme="minorHAnsi"/>
          <w:b/>
          <w:bCs/>
          <w:u w:val="single"/>
        </w:rPr>
        <w:t>ESCLUSIVAMENTE</w:t>
      </w:r>
      <w:r w:rsidRPr="00A90BCB">
        <w:rPr>
          <w:rFonts w:asciiTheme="minorHAnsi" w:hAnsiTheme="minorHAnsi" w:cstheme="minorHAnsi"/>
          <w:b/>
          <w:bCs/>
        </w:rPr>
        <w:t xml:space="preserve"> in via telematica</w:t>
      </w:r>
      <w:r w:rsidRPr="00A90BCB">
        <w:rPr>
          <w:rFonts w:asciiTheme="minorHAnsi" w:hAnsiTheme="minorHAnsi" w:cstheme="minorHAnsi"/>
        </w:rPr>
        <w:t xml:space="preserve"> i candidati, consapevoli che in caso di false dichiarazioni, secondo quanto previsto dall’art. 76 del D.P.R. 28 dicembre 2000, n. 445, verranno applicate le sanzioni previste dal Codice penale e che, ai sensi dell’art. 75 del citato D.P.R. n. 445/2000, decadranno dal beneficio ottenuto sulla base della dichiarazione non veritiera, </w:t>
      </w:r>
      <w:r w:rsidRPr="00A90BCB">
        <w:rPr>
          <w:rFonts w:asciiTheme="minorHAnsi" w:hAnsiTheme="minorHAnsi" w:cstheme="minorHAnsi"/>
          <w:u w:val="single"/>
        </w:rPr>
        <w:t>dovranno dichiarare,</w:t>
      </w:r>
      <w:r w:rsidRPr="00A90BCB">
        <w:rPr>
          <w:rFonts w:asciiTheme="minorHAnsi" w:hAnsiTheme="minorHAnsi" w:cstheme="minorHAnsi"/>
        </w:rPr>
        <w:t xml:space="preserve"> pena la non ammissione al concorso: </w:t>
      </w:r>
      <w:bookmarkStart w:id="8" w:name="_Hlk89268910"/>
    </w:p>
    <w:p w14:paraId="23D57D29" w14:textId="77777777" w:rsidR="005C6F47" w:rsidRPr="00A90BCB" w:rsidRDefault="00A67A10" w:rsidP="00822001">
      <w:pPr>
        <w:numPr>
          <w:ilvl w:val="0"/>
          <w:numId w:val="7"/>
        </w:numPr>
        <w:suppressAutoHyphens/>
        <w:autoSpaceDE w:val="0"/>
        <w:spacing w:after="120" w:line="288" w:lineRule="auto"/>
        <w:ind w:left="697" w:hanging="357"/>
        <w:jc w:val="both"/>
        <w:rPr>
          <w:rFonts w:cstheme="minorHAnsi"/>
          <w:lang w:val="it-IT"/>
        </w:rPr>
      </w:pPr>
      <w:r w:rsidRPr="00A90BCB">
        <w:rPr>
          <w:rFonts w:cstheme="minorHAnsi"/>
          <w:lang w:val="it-IT"/>
        </w:rPr>
        <w:t>cognome e nome, data e luogo di nascita, codice fiscale, residenza con relativo indirizzo, codice postale e recapito telefonico e indirizzo mail;</w:t>
      </w:r>
    </w:p>
    <w:p w14:paraId="3EBFA51B" w14:textId="77777777" w:rsidR="000D43D6" w:rsidRPr="00A90BCB" w:rsidRDefault="00A67A10" w:rsidP="00822001">
      <w:pPr>
        <w:numPr>
          <w:ilvl w:val="0"/>
          <w:numId w:val="7"/>
        </w:numPr>
        <w:suppressAutoHyphens/>
        <w:autoSpaceDE w:val="0"/>
        <w:spacing w:after="120" w:line="288" w:lineRule="auto"/>
        <w:ind w:left="697" w:hanging="357"/>
        <w:jc w:val="both"/>
        <w:rPr>
          <w:rFonts w:cstheme="minorHAnsi"/>
          <w:lang w:val="it-IT"/>
        </w:rPr>
      </w:pPr>
      <w:r w:rsidRPr="00A90BCB">
        <w:rPr>
          <w:rFonts w:cstheme="minorHAnsi"/>
          <w:lang w:val="it-IT"/>
        </w:rPr>
        <w:t>il possesso della cittadinanza italiana o di altro Stato membro dell’Unione Europea. Sono equiparati ai cittadini italiani gli italiani non appartenenti alla Repubblica;</w:t>
      </w:r>
    </w:p>
    <w:p w14:paraId="05BD91DF" w14:textId="2E098853" w:rsidR="00A67A10" w:rsidRPr="00A90BCB" w:rsidRDefault="00A67A10" w:rsidP="000D43D6">
      <w:pPr>
        <w:suppressAutoHyphens/>
        <w:autoSpaceDE w:val="0"/>
        <w:spacing w:after="120" w:line="288" w:lineRule="auto"/>
        <w:ind w:left="697"/>
        <w:jc w:val="both"/>
        <w:rPr>
          <w:rFonts w:cstheme="minorHAnsi"/>
          <w:lang w:val="it-IT"/>
        </w:rPr>
      </w:pPr>
      <w:r w:rsidRPr="00A90BCB">
        <w:rPr>
          <w:rFonts w:cstheme="minorHAnsi"/>
          <w:lang w:val="it-IT"/>
        </w:rPr>
        <w:t>(per i cittadini degli Stati membri dell’Unione Europea) di avere adeguata conoscenza della lingua italiana;</w:t>
      </w:r>
    </w:p>
    <w:p w14:paraId="5491D4DA"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di godere dei diritti civili e politici;</w:t>
      </w:r>
    </w:p>
    <w:p w14:paraId="799F9BEA"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di non essere stati esclusi dall’elettorato attivo;</w:t>
      </w:r>
    </w:p>
    <w:p w14:paraId="7B2D4F59"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 xml:space="preserve">di non essere stati destituiti o dispensati dall’impiego presso una pubblica amministrazione per persistente insufficiente rendimento, oppure non essere stati dichiarati decaduti o licenziati da un impiego statale, ai sensi dell'articolo 127, primo comma, lettera d), del Testo Unico delle disposizioni concernenti lo statuto degli impiegati civili dello Stato, approvato con decreto del Presidente della Repubblica 10 gennaio 1957, n. 3 e ai sensi delle </w:t>
      </w:r>
      <w:r w:rsidRPr="00A90BCB">
        <w:rPr>
          <w:rFonts w:cstheme="minorHAnsi"/>
          <w:lang w:val="it-IT"/>
        </w:rPr>
        <w:lastRenderedPageBreak/>
        <w:t xml:space="preserve">corrispondenti disposizioni di legge e dei contratti collettivi nazionali di lavoro relativi al personale dei vari comparti; </w:t>
      </w:r>
    </w:p>
    <w:p w14:paraId="144A068A"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bookmarkStart w:id="9" w:name="_Hlk78378961"/>
      <w:r w:rsidRPr="00A90BCB">
        <w:rPr>
          <w:rFonts w:cstheme="minorHAnsi"/>
          <w:lang w:val="it-IT"/>
        </w:rPr>
        <w:t xml:space="preserve">di non aver riportato condanne penali, passate in giudicato, per reati che comportano l’interdizione dai pubblici uffici </w:t>
      </w:r>
      <w:bookmarkStart w:id="10" w:name="_Hlk78187267"/>
      <w:r w:rsidRPr="00A90BCB">
        <w:rPr>
          <w:rFonts w:cstheme="minorHAnsi"/>
          <w:lang w:val="it-IT"/>
        </w:rPr>
        <w:t>o di non avere procedimenti penali in corso di cui si è a conoscenza</w:t>
      </w:r>
      <w:bookmarkEnd w:id="9"/>
      <w:r w:rsidRPr="00A90BCB">
        <w:rPr>
          <w:rFonts w:cstheme="minorHAnsi"/>
          <w:lang w:val="it-IT"/>
        </w:rPr>
        <w:t>, fermo restando l’obbligo di indicarli in caso contrario</w:t>
      </w:r>
      <w:bookmarkEnd w:id="10"/>
      <w:r w:rsidRPr="00A90BCB">
        <w:rPr>
          <w:rFonts w:cstheme="minorHAnsi"/>
          <w:lang w:val="it-IT"/>
        </w:rPr>
        <w:t xml:space="preserve">; </w:t>
      </w:r>
    </w:p>
    <w:p w14:paraId="76E9A3B0"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 xml:space="preserve">di possedere l’idoneità psico -fisica e alle mansioni proprie del profilo professionale messo a concorso; </w:t>
      </w:r>
    </w:p>
    <w:p w14:paraId="7C3982AE"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il possesso delle qualità morali e di condotta previste dall'art. 35, comma 6, del decreto legislativo 30 marzo 2001, n. 165;</w:t>
      </w:r>
    </w:p>
    <w:p w14:paraId="45575535"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posizione regolare nei riguardi degli obblighi militari (richiesta solo per i candidati di sesso maschile) se cittadini italiani soggetti a tale obbligo;</w:t>
      </w:r>
    </w:p>
    <w:p w14:paraId="426C9FCE"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 xml:space="preserve">di possedere il titolo di studio richiesto per l’ammissione al concorso; </w:t>
      </w:r>
    </w:p>
    <w:p w14:paraId="5C3B7B99"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di non essere stati ammessi al servizio civile in qualità di obiettore di coscienza (per i candidati di sesso maschile), ovvero di aver rinunciato a tale status ai sensi del comma 7-ter dell’art.15 della L.8.07.1998, n.230 (Nuove norme in materia di obiezione di coscienza);</w:t>
      </w:r>
    </w:p>
    <w:p w14:paraId="71018DA5"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di non aver impedimento alcuno al porto e all’uso dell’arma;</w:t>
      </w:r>
    </w:p>
    <w:p w14:paraId="63A3F6D0"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 xml:space="preserve">di non essere stati espulsi dai corpi militari o dalle forze di polizia; </w:t>
      </w:r>
    </w:p>
    <w:p w14:paraId="24407DC7"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di essere in possesso della patente di guida di tipo B o superiore;</w:t>
      </w:r>
    </w:p>
    <w:p w14:paraId="59260A91" w14:textId="777777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 xml:space="preserve">l’eventuale appartenenza alle categorie di cittadini che nei pubblici concorsi abbiano diritto alla preferenza, a parità di merito, ai sensi della normativa vigente (art. 5 D.P.R. 487/1994), specificandone il titolo </w:t>
      </w:r>
      <w:r w:rsidRPr="00A90BCB">
        <w:rPr>
          <w:rFonts w:cstheme="minorHAnsi"/>
          <w:b/>
          <w:bCs/>
          <w:lang w:val="it-IT"/>
        </w:rPr>
        <w:t>(ALL. B);</w:t>
      </w:r>
    </w:p>
    <w:p w14:paraId="23703D43" w14:textId="4F3AF177" w:rsidR="00A67A10"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(eventuale) I candidati con diagnosi di disturbi specifici di apprendimento (DSA), di cui alla Legge n. 170/2010 possono presentare esplicita richiesta di ausili e/o tempi aggiuntivi necessari per l’espletamento delle prove, in relazione alle proprie esigenze, allegando idonea certificazione rilasciata da non più di tre anni da strutture del SSN o da specialisti e strutture accreditati dallo stesso.</w:t>
      </w:r>
    </w:p>
    <w:p w14:paraId="4311A466" w14:textId="77777777" w:rsidR="000D43D6" w:rsidRPr="00A90BCB" w:rsidRDefault="00A67A10" w:rsidP="00822001">
      <w:pPr>
        <w:numPr>
          <w:ilvl w:val="0"/>
          <w:numId w:val="7"/>
        </w:numPr>
        <w:suppressAutoHyphens/>
        <w:autoSpaceDE w:val="0"/>
        <w:spacing w:after="120" w:line="288" w:lineRule="auto"/>
        <w:ind w:left="680" w:hanging="340"/>
        <w:jc w:val="both"/>
        <w:rPr>
          <w:rFonts w:cstheme="minorHAnsi"/>
          <w:lang w:val="it-IT"/>
        </w:rPr>
      </w:pPr>
      <w:r w:rsidRPr="00A90BCB">
        <w:rPr>
          <w:rFonts w:cstheme="minorHAnsi"/>
          <w:lang w:val="it-IT"/>
        </w:rPr>
        <w:t>I titoli che danno luogo a punteggio di cui al successivo art.11, specificando tutte le informazioni utili all’accertamento e alla valutazione degli stessi.</w:t>
      </w:r>
    </w:p>
    <w:p w14:paraId="5D9F009D" w14:textId="77777777" w:rsidR="000D43D6" w:rsidRPr="00A90BCB" w:rsidRDefault="00A67A10" w:rsidP="000D43D6">
      <w:pPr>
        <w:suppressAutoHyphens/>
        <w:autoSpaceDE w:val="0"/>
        <w:spacing w:after="120" w:line="288" w:lineRule="auto"/>
        <w:ind w:left="680"/>
        <w:jc w:val="both"/>
        <w:rPr>
          <w:rFonts w:cstheme="minorHAnsi"/>
          <w:lang w:val="it-IT"/>
        </w:rPr>
      </w:pPr>
      <w:r w:rsidRPr="00A90BCB">
        <w:rPr>
          <w:rFonts w:cstheme="minorHAnsi"/>
          <w:lang w:val="it-IT"/>
        </w:rPr>
        <w:t xml:space="preserve">Le certificazioni di cui al punto p), dovranno pervenire entro il termine di scadenza del presente bando, a mezzo posta elettronica certificata all’indirizzo </w:t>
      </w:r>
      <w:hyperlink r:id="rId12" w:history="1">
        <w:r w:rsidRPr="00A90BCB">
          <w:rPr>
            <w:rStyle w:val="Collegamentoipertestuale"/>
            <w:rFonts w:cstheme="minorHAnsi"/>
            <w:lang w:val="it-IT"/>
          </w:rPr>
          <w:t>pngpaosta@pec.pngp.it</w:t>
        </w:r>
      </w:hyperlink>
      <w:r w:rsidRPr="00A90BCB">
        <w:rPr>
          <w:rFonts w:cstheme="minorHAnsi"/>
          <w:lang w:val="it-IT"/>
        </w:rPr>
        <w:t xml:space="preserve"> oppure a mezzo raccomandata con ricevuta di ritorno.</w:t>
      </w:r>
    </w:p>
    <w:p w14:paraId="79959E6D" w14:textId="104FB9FE" w:rsidR="00A67A10" w:rsidRPr="00A90BCB" w:rsidRDefault="00A67A10" w:rsidP="000D43D6">
      <w:pPr>
        <w:suppressAutoHyphens/>
        <w:autoSpaceDE w:val="0"/>
        <w:spacing w:after="120" w:line="288" w:lineRule="auto"/>
        <w:ind w:left="680"/>
        <w:jc w:val="both"/>
        <w:rPr>
          <w:rFonts w:cstheme="minorHAnsi"/>
          <w:bCs/>
          <w:lang w:val="it-IT"/>
        </w:rPr>
      </w:pPr>
      <w:r w:rsidRPr="00A90BCB">
        <w:rPr>
          <w:rFonts w:cstheme="minorHAnsi"/>
          <w:bCs/>
          <w:lang w:val="it-IT"/>
        </w:rPr>
        <w:t>Il candidato che non presenta la certificazione entro il termine di scadenza del bando è tenuto a sostenere le prove di esame senza gli strumenti compensativi richiesti.</w:t>
      </w:r>
    </w:p>
    <w:p w14:paraId="7BEBA3AB" w14:textId="77777777" w:rsidR="00A67A10" w:rsidRPr="00A90BCB" w:rsidRDefault="00A67A10" w:rsidP="00822001">
      <w:pPr>
        <w:pStyle w:val="Corpodeltesto31"/>
        <w:numPr>
          <w:ilvl w:val="0"/>
          <w:numId w:val="7"/>
        </w:numPr>
        <w:pBdr>
          <w:top w:val="none" w:sz="0" w:space="0" w:color="auto"/>
          <w:left w:val="none" w:sz="0" w:space="0" w:color="auto"/>
          <w:bottom w:val="none" w:sz="0" w:space="0" w:color="auto"/>
          <w:right w:val="none" w:sz="0" w:space="0" w:color="auto"/>
        </w:pBdr>
        <w:autoSpaceDE w:val="0"/>
        <w:spacing w:after="120" w:line="288" w:lineRule="auto"/>
        <w:ind w:left="680" w:hanging="340"/>
        <w:rPr>
          <w:rFonts w:asciiTheme="minorHAnsi" w:hAnsiTheme="minorHAnsi" w:cstheme="minorHAnsi"/>
          <w:b w:val="0"/>
          <w:bCs/>
          <w:szCs w:val="24"/>
        </w:rPr>
      </w:pPr>
      <w:r w:rsidRPr="00A90BCB">
        <w:rPr>
          <w:rFonts w:asciiTheme="minorHAnsi" w:hAnsiTheme="minorHAnsi" w:cstheme="minorHAnsi"/>
          <w:b w:val="0"/>
          <w:bCs/>
          <w:szCs w:val="24"/>
        </w:rPr>
        <w:t xml:space="preserve">di impegnarsi a comunicare tempestivamente all’Ente le eventuali variazioni dell’indirizzo di residenza o domicilio indicati nella domanda a cui far pervenire le comunicazioni relative al </w:t>
      </w:r>
      <w:r w:rsidRPr="00A90BCB">
        <w:rPr>
          <w:rFonts w:asciiTheme="minorHAnsi" w:hAnsiTheme="minorHAnsi" w:cstheme="minorHAnsi"/>
          <w:b w:val="0"/>
          <w:bCs/>
          <w:szCs w:val="24"/>
        </w:rPr>
        <w:lastRenderedPageBreak/>
        <w:t>concorso, dell’indirizzo mail e dei recapiti telefonici, esonerando l’Ente da ogni responsabilità in caso di irreperibilità del destinatario;</w:t>
      </w:r>
    </w:p>
    <w:p w14:paraId="19F2E2DD" w14:textId="77777777" w:rsidR="00A67A10" w:rsidRPr="00A90BCB" w:rsidRDefault="00A67A10" w:rsidP="00822001">
      <w:pPr>
        <w:pStyle w:val="Corpodeltesto31"/>
        <w:numPr>
          <w:ilvl w:val="0"/>
          <w:numId w:val="7"/>
        </w:numPr>
        <w:pBdr>
          <w:top w:val="none" w:sz="0" w:space="0" w:color="auto"/>
          <w:left w:val="none" w:sz="0" w:space="0" w:color="auto"/>
          <w:bottom w:val="none" w:sz="0" w:space="0" w:color="auto"/>
          <w:right w:val="none" w:sz="0" w:space="0" w:color="auto"/>
        </w:pBdr>
        <w:autoSpaceDE w:val="0"/>
        <w:spacing w:after="120" w:line="288" w:lineRule="auto"/>
        <w:ind w:left="680" w:hanging="340"/>
        <w:rPr>
          <w:rFonts w:asciiTheme="minorHAnsi" w:hAnsiTheme="minorHAnsi" w:cstheme="minorHAnsi"/>
          <w:b w:val="0"/>
          <w:bCs/>
          <w:szCs w:val="24"/>
        </w:rPr>
      </w:pPr>
      <w:r w:rsidRPr="00A90BCB">
        <w:rPr>
          <w:rFonts w:asciiTheme="minorHAnsi" w:hAnsiTheme="minorHAnsi" w:cstheme="minorHAnsi"/>
          <w:b w:val="0"/>
          <w:bCs/>
          <w:szCs w:val="24"/>
        </w:rPr>
        <w:t>di volersi avvalere della riserva prevista per i volontari per le forze armate, congedati senza demerito dalla ferma breve o prefissata, se in possesso di tale requisito, dichiarando gli estremi dello stato di servizio;</w:t>
      </w:r>
    </w:p>
    <w:p w14:paraId="15F608FC" w14:textId="77777777" w:rsidR="00A67A10" w:rsidRPr="00A90BCB" w:rsidRDefault="00A67A10" w:rsidP="00822001">
      <w:pPr>
        <w:pStyle w:val="Corpodeltesto31"/>
        <w:numPr>
          <w:ilvl w:val="0"/>
          <w:numId w:val="7"/>
        </w:numPr>
        <w:pBdr>
          <w:top w:val="none" w:sz="0" w:space="0" w:color="auto"/>
          <w:left w:val="none" w:sz="0" w:space="0" w:color="auto"/>
          <w:bottom w:val="none" w:sz="0" w:space="0" w:color="auto"/>
          <w:right w:val="none" w:sz="0" w:space="0" w:color="auto"/>
        </w:pBdr>
        <w:autoSpaceDE w:val="0"/>
        <w:spacing w:after="120" w:line="288" w:lineRule="auto"/>
        <w:ind w:left="680" w:hanging="340"/>
        <w:rPr>
          <w:rFonts w:asciiTheme="minorHAnsi" w:hAnsiTheme="minorHAnsi" w:cstheme="minorHAnsi"/>
          <w:b w:val="0"/>
          <w:bCs/>
          <w:szCs w:val="24"/>
        </w:rPr>
      </w:pPr>
      <w:bookmarkStart w:id="11" w:name="_Hlk78384555"/>
      <w:r w:rsidRPr="00A90BCB">
        <w:rPr>
          <w:rFonts w:asciiTheme="minorHAnsi" w:hAnsiTheme="minorHAnsi" w:cstheme="minorHAnsi"/>
          <w:b w:val="0"/>
          <w:bCs/>
          <w:szCs w:val="24"/>
        </w:rPr>
        <w:t>di autorizzare l’Ente Parco Nazionale Gran Paradiso all’utilizzo dei dati personali contenuti nella domanda per le finalità inerenti allo svolgimento del concorso e all’eventuale costituzione del rapporto di lavoro ai sensi del Regolamento Europeo UE n. 679/2016 e del D.lgs. 196/2003 e s.m.i.;</w:t>
      </w:r>
    </w:p>
    <w:p w14:paraId="1AC37714" w14:textId="77777777" w:rsidR="00A67A10" w:rsidRPr="00A90BCB" w:rsidRDefault="00A67A10" w:rsidP="00822001">
      <w:pPr>
        <w:pStyle w:val="Corpodeltesto31"/>
        <w:numPr>
          <w:ilvl w:val="0"/>
          <w:numId w:val="7"/>
        </w:numPr>
        <w:pBdr>
          <w:top w:val="none" w:sz="0" w:space="0" w:color="auto"/>
          <w:left w:val="none" w:sz="0" w:space="0" w:color="auto"/>
          <w:bottom w:val="none" w:sz="0" w:space="0" w:color="auto"/>
          <w:right w:val="none" w:sz="0" w:space="0" w:color="auto"/>
        </w:pBdr>
        <w:autoSpaceDE w:val="0"/>
        <w:spacing w:after="120" w:line="288" w:lineRule="auto"/>
        <w:ind w:left="680" w:hanging="340"/>
        <w:rPr>
          <w:rFonts w:asciiTheme="minorHAnsi" w:hAnsiTheme="minorHAnsi" w:cstheme="minorHAnsi"/>
          <w:b w:val="0"/>
          <w:bCs/>
          <w:szCs w:val="24"/>
        </w:rPr>
      </w:pPr>
      <w:r w:rsidRPr="00A90BCB">
        <w:rPr>
          <w:rFonts w:asciiTheme="minorHAnsi" w:hAnsiTheme="minorHAnsi" w:cstheme="minorHAnsi"/>
          <w:b w:val="0"/>
          <w:bCs/>
          <w:szCs w:val="24"/>
        </w:rPr>
        <w:t>di possedere la conoscenza della lingua francese e dell’uso delle apparecchiature e delle applicazioni informatiche più diffuse. La padronanza di tali materie sarà accertata nella prova orale.</w:t>
      </w:r>
    </w:p>
    <w:p w14:paraId="57BBF156" w14:textId="77777777" w:rsidR="00A67A10" w:rsidRPr="00A90BCB" w:rsidRDefault="00A67A10" w:rsidP="00822001">
      <w:pPr>
        <w:pStyle w:val="Corpodeltesto31"/>
        <w:numPr>
          <w:ilvl w:val="0"/>
          <w:numId w:val="7"/>
        </w:numPr>
        <w:pBdr>
          <w:top w:val="none" w:sz="0" w:space="0" w:color="auto"/>
          <w:left w:val="none" w:sz="0" w:space="0" w:color="auto"/>
          <w:bottom w:val="none" w:sz="0" w:space="0" w:color="auto"/>
          <w:right w:val="none" w:sz="0" w:space="0" w:color="auto"/>
        </w:pBdr>
        <w:autoSpaceDE w:val="0"/>
        <w:spacing w:after="120" w:line="288" w:lineRule="auto"/>
        <w:ind w:left="680" w:hanging="340"/>
        <w:rPr>
          <w:rFonts w:asciiTheme="minorHAnsi" w:hAnsiTheme="minorHAnsi" w:cstheme="minorHAnsi"/>
          <w:b w:val="0"/>
          <w:bCs/>
          <w:szCs w:val="24"/>
        </w:rPr>
      </w:pPr>
      <w:r w:rsidRPr="00A90BCB">
        <w:rPr>
          <w:rFonts w:asciiTheme="minorHAnsi" w:hAnsiTheme="minorHAnsi" w:cstheme="minorHAnsi"/>
          <w:b w:val="0"/>
          <w:bCs/>
          <w:szCs w:val="24"/>
        </w:rPr>
        <w:t>di non trovarsi in alcuna delle situazioni di inammissibilità al concorso previste dal bando;</w:t>
      </w:r>
    </w:p>
    <w:p w14:paraId="60265D7C" w14:textId="77777777" w:rsidR="00A67A10" w:rsidRPr="00A90BCB" w:rsidRDefault="00A67A10" w:rsidP="00822001">
      <w:pPr>
        <w:pStyle w:val="Corpodeltesto31"/>
        <w:numPr>
          <w:ilvl w:val="0"/>
          <w:numId w:val="7"/>
        </w:numPr>
        <w:pBdr>
          <w:top w:val="none" w:sz="0" w:space="0" w:color="auto"/>
          <w:left w:val="none" w:sz="0" w:space="0" w:color="auto"/>
          <w:bottom w:val="none" w:sz="0" w:space="0" w:color="auto"/>
          <w:right w:val="none" w:sz="0" w:space="0" w:color="auto"/>
        </w:pBdr>
        <w:autoSpaceDE w:val="0"/>
        <w:spacing w:after="120" w:line="288" w:lineRule="auto"/>
        <w:ind w:left="680" w:hanging="340"/>
        <w:rPr>
          <w:rFonts w:asciiTheme="minorHAnsi" w:hAnsiTheme="minorHAnsi" w:cstheme="minorHAnsi"/>
          <w:b w:val="0"/>
          <w:bCs/>
          <w:szCs w:val="24"/>
        </w:rPr>
      </w:pPr>
      <w:r w:rsidRPr="00A90BCB">
        <w:rPr>
          <w:rFonts w:asciiTheme="minorHAnsi" w:hAnsiTheme="minorHAnsi" w:cstheme="minorHAnsi"/>
          <w:b w:val="0"/>
          <w:bCs/>
          <w:szCs w:val="24"/>
        </w:rPr>
        <w:t>l’accettazione, senza riserve, delle condizioni previste dal presente bando, dalle leggi e dai regolamenti in vigore al momento dell’assunzione;</w:t>
      </w:r>
    </w:p>
    <w:p w14:paraId="3ADD57CE" w14:textId="77777777" w:rsidR="00A67A10" w:rsidRPr="00A90BCB" w:rsidRDefault="00A67A10" w:rsidP="00822001">
      <w:pPr>
        <w:pStyle w:val="Corpodeltesto31"/>
        <w:numPr>
          <w:ilvl w:val="0"/>
          <w:numId w:val="7"/>
        </w:numPr>
        <w:pBdr>
          <w:top w:val="none" w:sz="0" w:space="0" w:color="auto"/>
          <w:left w:val="none" w:sz="0" w:space="0" w:color="auto"/>
          <w:bottom w:val="none" w:sz="0" w:space="0" w:color="auto"/>
          <w:right w:val="none" w:sz="0" w:space="0" w:color="auto"/>
        </w:pBdr>
        <w:autoSpaceDE w:val="0"/>
        <w:spacing w:after="120" w:line="288" w:lineRule="auto"/>
        <w:ind w:left="680" w:hanging="340"/>
        <w:rPr>
          <w:rFonts w:asciiTheme="minorHAnsi" w:hAnsiTheme="minorHAnsi" w:cstheme="minorHAnsi"/>
          <w:b w:val="0"/>
          <w:bCs/>
          <w:szCs w:val="24"/>
        </w:rPr>
      </w:pPr>
      <w:r w:rsidRPr="00A90BCB">
        <w:rPr>
          <w:rFonts w:asciiTheme="minorHAnsi" w:hAnsiTheme="minorHAnsi" w:cstheme="minorHAnsi"/>
          <w:b w:val="0"/>
          <w:bCs/>
          <w:szCs w:val="24"/>
        </w:rPr>
        <w:t>di aver preso visione dell’informativa relativa al trattamento dei dati personali del presente bando;</w:t>
      </w:r>
    </w:p>
    <w:p w14:paraId="587E5A0B" w14:textId="77777777" w:rsidR="00A67A10" w:rsidRPr="00A90BCB" w:rsidRDefault="00A67A10" w:rsidP="00822001">
      <w:pPr>
        <w:pStyle w:val="Corpodeltesto31"/>
        <w:numPr>
          <w:ilvl w:val="0"/>
          <w:numId w:val="7"/>
        </w:numPr>
        <w:pBdr>
          <w:top w:val="none" w:sz="0" w:space="0" w:color="auto"/>
          <w:left w:val="none" w:sz="0" w:space="0" w:color="auto"/>
          <w:bottom w:val="none" w:sz="0" w:space="0" w:color="auto"/>
          <w:right w:val="none" w:sz="0" w:space="0" w:color="auto"/>
        </w:pBdr>
        <w:autoSpaceDE w:val="0"/>
        <w:spacing w:after="120" w:line="288" w:lineRule="auto"/>
        <w:ind w:left="680" w:hanging="340"/>
        <w:rPr>
          <w:rFonts w:asciiTheme="minorHAnsi" w:hAnsiTheme="minorHAnsi" w:cstheme="minorHAnsi"/>
          <w:b w:val="0"/>
          <w:bCs/>
          <w:szCs w:val="24"/>
        </w:rPr>
      </w:pPr>
      <w:r w:rsidRPr="00A90BCB">
        <w:rPr>
          <w:rFonts w:asciiTheme="minorHAnsi" w:hAnsiTheme="minorHAnsi" w:cstheme="minorHAnsi"/>
          <w:b w:val="0"/>
          <w:bCs/>
          <w:szCs w:val="24"/>
        </w:rPr>
        <w:t>documento di riconoscimento: tipo di documento rilasciato il….. da……scadenza………</w:t>
      </w:r>
    </w:p>
    <w:p w14:paraId="013F216B" w14:textId="77777777" w:rsidR="00A67A10" w:rsidRPr="003C1D8A" w:rsidRDefault="00A67A10" w:rsidP="00A90BCB">
      <w:pPr>
        <w:pStyle w:val="Paragrafoelenco"/>
        <w:numPr>
          <w:ilvl w:val="0"/>
          <w:numId w:val="51"/>
        </w:numPr>
        <w:tabs>
          <w:tab w:val="left" w:pos="284"/>
        </w:tabs>
        <w:spacing w:after="120" w:line="288" w:lineRule="auto"/>
        <w:ind w:left="340" w:hanging="340"/>
        <w:jc w:val="both"/>
        <w:rPr>
          <w:rFonts w:asciiTheme="minorHAnsi" w:hAnsiTheme="minorHAnsi" w:cstheme="minorHAnsi"/>
          <w:b/>
          <w:u w:val="single"/>
        </w:rPr>
      </w:pPr>
      <w:r w:rsidRPr="003C1D8A">
        <w:rPr>
          <w:rFonts w:asciiTheme="minorHAnsi" w:hAnsiTheme="minorHAnsi" w:cstheme="minorHAnsi"/>
          <w:b/>
          <w:u w:val="single"/>
        </w:rPr>
        <w:t>Istruzioni relative alle modalità di partecipazione:</w:t>
      </w:r>
    </w:p>
    <w:p w14:paraId="6DF1A737" w14:textId="77777777" w:rsidR="00A67A10" w:rsidRPr="00A90BCB" w:rsidRDefault="00A67A10" w:rsidP="00822001">
      <w:pPr>
        <w:pStyle w:val="Paragrafoelenco"/>
        <w:widowControl w:val="0"/>
        <w:numPr>
          <w:ilvl w:val="1"/>
          <w:numId w:val="16"/>
        </w:numPr>
        <w:tabs>
          <w:tab w:val="left" w:pos="284"/>
          <w:tab w:val="left" w:pos="1390"/>
        </w:tabs>
        <w:suppressAutoHyphens w:val="0"/>
        <w:autoSpaceDE w:val="0"/>
        <w:autoSpaceDN w:val="0"/>
        <w:spacing w:after="120" w:line="288" w:lineRule="auto"/>
        <w:ind w:left="680" w:hanging="340"/>
        <w:jc w:val="both"/>
        <w:rPr>
          <w:rFonts w:asciiTheme="minorHAnsi" w:hAnsiTheme="minorHAnsi" w:cstheme="minorHAnsi"/>
        </w:rPr>
      </w:pPr>
      <w:r w:rsidRPr="00A90BCB">
        <w:rPr>
          <w:rFonts w:asciiTheme="minorHAnsi" w:hAnsiTheme="minorHAnsi" w:cstheme="minorHAnsi"/>
        </w:rPr>
        <w:t>La</w:t>
      </w:r>
      <w:r w:rsidRPr="00A90BCB">
        <w:rPr>
          <w:rFonts w:asciiTheme="minorHAnsi" w:hAnsiTheme="minorHAnsi" w:cstheme="minorHAnsi"/>
          <w:spacing w:val="1"/>
        </w:rPr>
        <w:t xml:space="preserve"> </w:t>
      </w:r>
      <w:r w:rsidRPr="00A90BCB">
        <w:rPr>
          <w:rFonts w:asciiTheme="minorHAnsi" w:hAnsiTheme="minorHAnsi" w:cstheme="minorHAnsi"/>
        </w:rPr>
        <w:t>prima</w:t>
      </w:r>
      <w:r w:rsidRPr="00A90BCB">
        <w:rPr>
          <w:rFonts w:asciiTheme="minorHAnsi" w:hAnsiTheme="minorHAnsi" w:cstheme="minorHAnsi"/>
          <w:spacing w:val="1"/>
        </w:rPr>
        <w:t xml:space="preserve"> </w:t>
      </w:r>
      <w:r w:rsidRPr="00A90BCB">
        <w:rPr>
          <w:rFonts w:asciiTheme="minorHAnsi" w:hAnsiTheme="minorHAnsi" w:cstheme="minorHAnsi"/>
        </w:rPr>
        <w:t>volta</w:t>
      </w:r>
      <w:r w:rsidRPr="00A90BCB">
        <w:rPr>
          <w:rFonts w:asciiTheme="minorHAnsi" w:hAnsiTheme="minorHAnsi" w:cstheme="minorHAnsi"/>
          <w:spacing w:val="1"/>
        </w:rPr>
        <w:t xml:space="preserve"> </w:t>
      </w:r>
      <w:r w:rsidRPr="00A90BCB">
        <w:rPr>
          <w:rFonts w:asciiTheme="minorHAnsi" w:hAnsiTheme="minorHAnsi" w:cstheme="minorHAnsi"/>
        </w:rPr>
        <w:t>che</w:t>
      </w:r>
      <w:r w:rsidRPr="00A90BCB">
        <w:rPr>
          <w:rFonts w:asciiTheme="minorHAnsi" w:hAnsiTheme="minorHAnsi" w:cstheme="minorHAnsi"/>
          <w:spacing w:val="1"/>
        </w:rPr>
        <w:t xml:space="preserve"> </w:t>
      </w:r>
      <w:r w:rsidRPr="00A90BCB">
        <w:rPr>
          <w:rFonts w:asciiTheme="minorHAnsi" w:hAnsiTheme="minorHAnsi" w:cstheme="minorHAnsi"/>
        </w:rPr>
        <w:t>il</w:t>
      </w:r>
      <w:r w:rsidRPr="00A90BCB">
        <w:rPr>
          <w:rFonts w:asciiTheme="minorHAnsi" w:hAnsiTheme="minorHAnsi" w:cstheme="minorHAnsi"/>
          <w:spacing w:val="1"/>
        </w:rPr>
        <w:t xml:space="preserve"> </w:t>
      </w:r>
      <w:r w:rsidRPr="00A90BCB">
        <w:rPr>
          <w:rFonts w:asciiTheme="minorHAnsi" w:hAnsiTheme="minorHAnsi" w:cstheme="minorHAnsi"/>
        </w:rPr>
        <w:t>candidato</w:t>
      </w:r>
      <w:r w:rsidRPr="00A90BCB">
        <w:rPr>
          <w:rFonts w:asciiTheme="minorHAnsi" w:hAnsiTheme="minorHAnsi" w:cstheme="minorHAnsi"/>
          <w:spacing w:val="1"/>
        </w:rPr>
        <w:t xml:space="preserve"> </w:t>
      </w:r>
      <w:r w:rsidRPr="00A90BCB">
        <w:rPr>
          <w:rFonts w:asciiTheme="minorHAnsi" w:hAnsiTheme="minorHAnsi" w:cstheme="minorHAnsi"/>
        </w:rPr>
        <w:t>accede</w:t>
      </w:r>
      <w:r w:rsidRPr="00A90BCB">
        <w:rPr>
          <w:rFonts w:asciiTheme="minorHAnsi" w:hAnsiTheme="minorHAnsi" w:cstheme="minorHAnsi"/>
          <w:spacing w:val="1"/>
        </w:rPr>
        <w:t xml:space="preserve"> </w:t>
      </w:r>
      <w:r w:rsidRPr="00A90BCB">
        <w:rPr>
          <w:rFonts w:asciiTheme="minorHAnsi" w:hAnsiTheme="minorHAnsi" w:cstheme="minorHAnsi"/>
        </w:rPr>
        <w:t>all’applicazione</w:t>
      </w:r>
      <w:r w:rsidRPr="00A90BCB">
        <w:rPr>
          <w:rFonts w:asciiTheme="minorHAnsi" w:hAnsiTheme="minorHAnsi" w:cstheme="minorHAnsi"/>
          <w:spacing w:val="1"/>
        </w:rPr>
        <w:t xml:space="preserve"> </w:t>
      </w:r>
      <w:r w:rsidRPr="00A90BCB">
        <w:rPr>
          <w:rFonts w:asciiTheme="minorHAnsi" w:hAnsiTheme="minorHAnsi" w:cstheme="minorHAnsi"/>
        </w:rPr>
        <w:t>informatica</w:t>
      </w:r>
      <w:r w:rsidRPr="00A90BCB">
        <w:rPr>
          <w:rFonts w:asciiTheme="minorHAnsi" w:hAnsiTheme="minorHAnsi" w:cstheme="minorHAnsi"/>
          <w:spacing w:val="1"/>
        </w:rPr>
        <w:t xml:space="preserve"> </w:t>
      </w:r>
      <w:r w:rsidRPr="00A90BCB">
        <w:rPr>
          <w:rFonts w:asciiTheme="minorHAnsi" w:hAnsiTheme="minorHAnsi" w:cstheme="minorHAnsi"/>
        </w:rPr>
        <w:t>per</w:t>
      </w:r>
      <w:r w:rsidRPr="00A90BCB">
        <w:rPr>
          <w:rFonts w:asciiTheme="minorHAnsi" w:hAnsiTheme="minorHAnsi" w:cstheme="minorHAnsi"/>
          <w:spacing w:val="61"/>
        </w:rPr>
        <w:t xml:space="preserve"> </w:t>
      </w:r>
      <w:r w:rsidRPr="00A90BCB">
        <w:rPr>
          <w:rFonts w:asciiTheme="minorHAnsi" w:hAnsiTheme="minorHAnsi" w:cstheme="minorHAnsi"/>
        </w:rPr>
        <w:t>la</w:t>
      </w:r>
      <w:r w:rsidRPr="00A90BCB">
        <w:rPr>
          <w:rFonts w:asciiTheme="minorHAnsi" w:hAnsiTheme="minorHAnsi" w:cstheme="minorHAnsi"/>
          <w:spacing w:val="1"/>
        </w:rPr>
        <w:t xml:space="preserve"> </w:t>
      </w:r>
      <w:r w:rsidRPr="00A90BCB">
        <w:rPr>
          <w:rFonts w:asciiTheme="minorHAnsi" w:hAnsiTheme="minorHAnsi" w:cstheme="minorHAnsi"/>
        </w:rPr>
        <w:t>compilazione della domanda di partecipazione deve registrarsi “cliccando” l’apposito</w:t>
      </w:r>
      <w:r w:rsidRPr="00A90BCB">
        <w:rPr>
          <w:rFonts w:asciiTheme="minorHAnsi" w:hAnsiTheme="minorHAnsi" w:cstheme="minorHAnsi"/>
          <w:spacing w:val="1"/>
        </w:rPr>
        <w:t xml:space="preserve"> </w:t>
      </w:r>
      <w:r w:rsidRPr="00A90BCB">
        <w:rPr>
          <w:rFonts w:asciiTheme="minorHAnsi" w:hAnsiTheme="minorHAnsi" w:cstheme="minorHAnsi"/>
        </w:rPr>
        <w:t>pulsante</w:t>
      </w:r>
      <w:r w:rsidRPr="00A90BCB">
        <w:rPr>
          <w:rFonts w:asciiTheme="minorHAnsi" w:hAnsiTheme="minorHAnsi" w:cstheme="minorHAnsi"/>
          <w:spacing w:val="1"/>
        </w:rPr>
        <w:t xml:space="preserve"> </w:t>
      </w:r>
      <w:r w:rsidRPr="00A90BCB">
        <w:rPr>
          <w:rFonts w:asciiTheme="minorHAnsi" w:hAnsiTheme="minorHAnsi" w:cstheme="minorHAnsi"/>
          <w:b/>
        </w:rPr>
        <w:t>REGISTRATI</w:t>
      </w:r>
      <w:r w:rsidRPr="00A90BCB">
        <w:rPr>
          <w:rFonts w:asciiTheme="minorHAnsi" w:hAnsiTheme="minorHAnsi" w:cstheme="minorHAnsi"/>
          <w:b/>
          <w:spacing w:val="1"/>
        </w:rPr>
        <w:t xml:space="preserve"> </w:t>
      </w:r>
      <w:r w:rsidRPr="00A90BCB">
        <w:rPr>
          <w:rFonts w:asciiTheme="minorHAnsi" w:hAnsiTheme="minorHAnsi" w:cstheme="minorHAnsi"/>
        </w:rPr>
        <w:t>(è</w:t>
      </w:r>
      <w:r w:rsidRPr="00A90BCB">
        <w:rPr>
          <w:rFonts w:asciiTheme="minorHAnsi" w:hAnsiTheme="minorHAnsi" w:cstheme="minorHAnsi"/>
          <w:spacing w:val="1"/>
        </w:rPr>
        <w:t xml:space="preserve"> </w:t>
      </w:r>
      <w:r w:rsidRPr="00A90BCB">
        <w:rPr>
          <w:rFonts w:asciiTheme="minorHAnsi" w:hAnsiTheme="minorHAnsi" w:cstheme="minorHAnsi"/>
        </w:rPr>
        <w:t>necessario</w:t>
      </w:r>
      <w:r w:rsidRPr="00A90BCB">
        <w:rPr>
          <w:rFonts w:asciiTheme="minorHAnsi" w:hAnsiTheme="minorHAnsi" w:cstheme="minorHAnsi"/>
          <w:spacing w:val="1"/>
        </w:rPr>
        <w:t xml:space="preserve"> </w:t>
      </w:r>
      <w:r w:rsidRPr="00A90BCB">
        <w:rPr>
          <w:rFonts w:asciiTheme="minorHAnsi" w:hAnsiTheme="minorHAnsi" w:cstheme="minorHAnsi"/>
        </w:rPr>
        <w:t>essere</w:t>
      </w:r>
      <w:r w:rsidRPr="00A90BCB">
        <w:rPr>
          <w:rFonts w:asciiTheme="minorHAnsi" w:hAnsiTheme="minorHAnsi" w:cstheme="minorHAnsi"/>
          <w:spacing w:val="1"/>
        </w:rPr>
        <w:t xml:space="preserve"> </w:t>
      </w:r>
      <w:r w:rsidRPr="00A90BCB">
        <w:rPr>
          <w:rFonts w:asciiTheme="minorHAnsi" w:hAnsiTheme="minorHAnsi" w:cstheme="minorHAnsi"/>
        </w:rPr>
        <w:t>in</w:t>
      </w:r>
      <w:r w:rsidRPr="00A90BCB">
        <w:rPr>
          <w:rFonts w:asciiTheme="minorHAnsi" w:hAnsiTheme="minorHAnsi" w:cstheme="minorHAnsi"/>
          <w:spacing w:val="1"/>
        </w:rPr>
        <w:t xml:space="preserve"> </w:t>
      </w:r>
      <w:r w:rsidRPr="00A90BCB">
        <w:rPr>
          <w:rFonts w:asciiTheme="minorHAnsi" w:hAnsiTheme="minorHAnsi" w:cstheme="minorHAnsi"/>
        </w:rPr>
        <w:t>possesso</w:t>
      </w:r>
      <w:r w:rsidRPr="00A90BCB">
        <w:rPr>
          <w:rFonts w:asciiTheme="minorHAnsi" w:hAnsiTheme="minorHAnsi" w:cstheme="minorHAnsi"/>
          <w:spacing w:val="1"/>
        </w:rPr>
        <w:t xml:space="preserve"> </w:t>
      </w:r>
      <w:r w:rsidRPr="00A90BCB">
        <w:rPr>
          <w:rFonts w:asciiTheme="minorHAnsi" w:hAnsiTheme="minorHAnsi" w:cstheme="minorHAnsi"/>
        </w:rPr>
        <w:t>di</w:t>
      </w:r>
      <w:r w:rsidRPr="00A90BCB">
        <w:rPr>
          <w:rFonts w:asciiTheme="minorHAnsi" w:hAnsiTheme="minorHAnsi" w:cstheme="minorHAnsi"/>
          <w:spacing w:val="1"/>
        </w:rPr>
        <w:t xml:space="preserve"> </w:t>
      </w:r>
      <w:r w:rsidRPr="00A90BCB">
        <w:rPr>
          <w:rFonts w:asciiTheme="minorHAnsi" w:hAnsiTheme="minorHAnsi" w:cstheme="minorHAnsi"/>
        </w:rPr>
        <w:t>indirizzo</w:t>
      </w:r>
      <w:r w:rsidRPr="00A90BCB">
        <w:rPr>
          <w:rFonts w:asciiTheme="minorHAnsi" w:hAnsiTheme="minorHAnsi" w:cstheme="minorHAnsi"/>
          <w:spacing w:val="1"/>
        </w:rPr>
        <w:t xml:space="preserve"> </w:t>
      </w:r>
      <w:r w:rsidRPr="00A90BCB">
        <w:rPr>
          <w:rFonts w:asciiTheme="minorHAnsi" w:hAnsiTheme="minorHAnsi" w:cstheme="minorHAnsi"/>
        </w:rPr>
        <w:t>di</w:t>
      </w:r>
      <w:r w:rsidRPr="00A90BCB">
        <w:rPr>
          <w:rFonts w:asciiTheme="minorHAnsi" w:hAnsiTheme="minorHAnsi" w:cstheme="minorHAnsi"/>
          <w:spacing w:val="1"/>
        </w:rPr>
        <w:t xml:space="preserve"> </w:t>
      </w:r>
      <w:r w:rsidRPr="00A90BCB">
        <w:rPr>
          <w:rFonts w:asciiTheme="minorHAnsi" w:hAnsiTheme="minorHAnsi" w:cstheme="minorHAnsi"/>
        </w:rPr>
        <w:t>posta</w:t>
      </w:r>
      <w:r w:rsidRPr="00A90BCB">
        <w:rPr>
          <w:rFonts w:asciiTheme="minorHAnsi" w:hAnsiTheme="minorHAnsi" w:cstheme="minorHAnsi"/>
          <w:spacing w:val="1"/>
        </w:rPr>
        <w:t xml:space="preserve"> </w:t>
      </w:r>
      <w:r w:rsidRPr="00A90BCB">
        <w:rPr>
          <w:rFonts w:asciiTheme="minorHAnsi" w:hAnsiTheme="minorHAnsi" w:cstheme="minorHAnsi"/>
        </w:rPr>
        <w:t>elettronica, indirizzo di posta elettronica certificata</w:t>
      </w:r>
      <w:r w:rsidRPr="00A90BCB">
        <w:rPr>
          <w:rFonts w:asciiTheme="minorHAnsi" w:hAnsiTheme="minorHAnsi" w:cstheme="minorHAnsi"/>
          <w:spacing w:val="-3"/>
        </w:rPr>
        <w:t xml:space="preserve"> </w:t>
      </w:r>
      <w:r w:rsidRPr="00A90BCB">
        <w:rPr>
          <w:rFonts w:asciiTheme="minorHAnsi" w:hAnsiTheme="minorHAnsi" w:cstheme="minorHAnsi"/>
        </w:rPr>
        <w:t>e</w:t>
      </w:r>
      <w:r w:rsidRPr="00A90BCB">
        <w:rPr>
          <w:rFonts w:asciiTheme="minorHAnsi" w:hAnsiTheme="minorHAnsi" w:cstheme="minorHAnsi"/>
          <w:spacing w:val="-1"/>
        </w:rPr>
        <w:t xml:space="preserve"> </w:t>
      </w:r>
      <w:r w:rsidRPr="00A90BCB">
        <w:rPr>
          <w:rFonts w:asciiTheme="minorHAnsi" w:hAnsiTheme="minorHAnsi" w:cstheme="minorHAnsi"/>
        </w:rPr>
        <w:t>del codice</w:t>
      </w:r>
      <w:r w:rsidRPr="00A90BCB">
        <w:rPr>
          <w:rFonts w:asciiTheme="minorHAnsi" w:hAnsiTheme="minorHAnsi" w:cstheme="minorHAnsi"/>
          <w:spacing w:val="-1"/>
        </w:rPr>
        <w:t xml:space="preserve"> </w:t>
      </w:r>
      <w:r w:rsidRPr="00A90BCB">
        <w:rPr>
          <w:rFonts w:asciiTheme="minorHAnsi" w:hAnsiTheme="minorHAnsi" w:cstheme="minorHAnsi"/>
        </w:rPr>
        <w:t>fiscale).</w:t>
      </w:r>
    </w:p>
    <w:p w14:paraId="6AA8D34C" w14:textId="77777777" w:rsidR="00A67A10" w:rsidRPr="00A90BCB" w:rsidRDefault="00A67A10" w:rsidP="00822001">
      <w:pPr>
        <w:pStyle w:val="Paragrafoelenco"/>
        <w:widowControl w:val="0"/>
        <w:numPr>
          <w:ilvl w:val="1"/>
          <w:numId w:val="16"/>
        </w:numPr>
        <w:tabs>
          <w:tab w:val="left" w:pos="284"/>
          <w:tab w:val="left" w:pos="1308"/>
        </w:tabs>
        <w:suppressAutoHyphens w:val="0"/>
        <w:autoSpaceDE w:val="0"/>
        <w:autoSpaceDN w:val="0"/>
        <w:spacing w:after="120" w:line="288" w:lineRule="auto"/>
        <w:ind w:left="680" w:hanging="340"/>
        <w:jc w:val="both"/>
        <w:rPr>
          <w:rFonts w:asciiTheme="minorHAnsi" w:hAnsiTheme="minorHAnsi" w:cstheme="minorHAnsi"/>
        </w:rPr>
      </w:pPr>
      <w:r w:rsidRPr="00A90BCB">
        <w:rPr>
          <w:rFonts w:asciiTheme="minorHAnsi" w:hAnsiTheme="minorHAnsi" w:cstheme="minorHAnsi"/>
        </w:rPr>
        <w:t>Terminata la compilazione dei campi richiesti il candidato riceverà un messaggio di</w:t>
      </w:r>
      <w:r w:rsidRPr="00A90BCB">
        <w:rPr>
          <w:rFonts w:asciiTheme="minorHAnsi" w:hAnsiTheme="minorHAnsi" w:cstheme="minorHAnsi"/>
          <w:spacing w:val="1"/>
        </w:rPr>
        <w:t xml:space="preserve"> </w:t>
      </w:r>
      <w:r w:rsidRPr="00A90BCB">
        <w:rPr>
          <w:rFonts w:asciiTheme="minorHAnsi" w:hAnsiTheme="minorHAnsi" w:cstheme="minorHAnsi"/>
        </w:rPr>
        <w:t>posta elettronica, generato in automatico dall’applicazione informatica, a conferma</w:t>
      </w:r>
      <w:r w:rsidRPr="00A90BCB">
        <w:rPr>
          <w:rFonts w:asciiTheme="minorHAnsi" w:hAnsiTheme="minorHAnsi" w:cstheme="minorHAnsi"/>
          <w:spacing w:val="1"/>
        </w:rPr>
        <w:t xml:space="preserve"> </w:t>
      </w:r>
      <w:r w:rsidRPr="00A90BCB">
        <w:rPr>
          <w:rFonts w:asciiTheme="minorHAnsi" w:hAnsiTheme="minorHAnsi" w:cstheme="minorHAnsi"/>
        </w:rPr>
        <w:t>dell’avvenuta</w:t>
      </w:r>
      <w:r w:rsidRPr="00A90BCB">
        <w:rPr>
          <w:rFonts w:asciiTheme="minorHAnsi" w:hAnsiTheme="minorHAnsi" w:cstheme="minorHAnsi"/>
          <w:spacing w:val="1"/>
        </w:rPr>
        <w:t xml:space="preserve"> </w:t>
      </w:r>
      <w:r w:rsidRPr="00A90BCB">
        <w:rPr>
          <w:rFonts w:asciiTheme="minorHAnsi" w:hAnsiTheme="minorHAnsi" w:cstheme="minorHAnsi"/>
        </w:rPr>
        <w:t>registrazione</w:t>
      </w:r>
      <w:r w:rsidRPr="00A90BCB">
        <w:rPr>
          <w:rFonts w:asciiTheme="minorHAnsi" w:hAnsiTheme="minorHAnsi" w:cstheme="minorHAnsi"/>
          <w:spacing w:val="1"/>
        </w:rPr>
        <w:t xml:space="preserve"> </w:t>
      </w:r>
      <w:r w:rsidRPr="00A90BCB">
        <w:rPr>
          <w:rFonts w:asciiTheme="minorHAnsi" w:hAnsiTheme="minorHAnsi" w:cstheme="minorHAnsi"/>
        </w:rPr>
        <w:t>e</w:t>
      </w:r>
      <w:r w:rsidRPr="00A90BCB">
        <w:rPr>
          <w:rFonts w:asciiTheme="minorHAnsi" w:hAnsiTheme="minorHAnsi" w:cstheme="minorHAnsi"/>
          <w:spacing w:val="1"/>
        </w:rPr>
        <w:t xml:space="preserve"> </w:t>
      </w:r>
      <w:r w:rsidRPr="00A90BCB">
        <w:rPr>
          <w:rFonts w:asciiTheme="minorHAnsi" w:hAnsiTheme="minorHAnsi" w:cstheme="minorHAnsi"/>
        </w:rPr>
        <w:t>con</w:t>
      </w:r>
      <w:r w:rsidRPr="00A90BCB">
        <w:rPr>
          <w:rFonts w:asciiTheme="minorHAnsi" w:hAnsiTheme="minorHAnsi" w:cstheme="minorHAnsi"/>
          <w:spacing w:val="1"/>
        </w:rPr>
        <w:t xml:space="preserve"> </w:t>
      </w:r>
      <w:r w:rsidRPr="00A90BCB">
        <w:rPr>
          <w:rFonts w:asciiTheme="minorHAnsi" w:hAnsiTheme="minorHAnsi" w:cstheme="minorHAnsi"/>
        </w:rPr>
        <w:t>l’indicazione</w:t>
      </w:r>
      <w:r w:rsidRPr="00A90BCB">
        <w:rPr>
          <w:rFonts w:asciiTheme="minorHAnsi" w:hAnsiTheme="minorHAnsi" w:cstheme="minorHAnsi"/>
          <w:spacing w:val="1"/>
        </w:rPr>
        <w:t xml:space="preserve"> </w:t>
      </w:r>
      <w:r w:rsidRPr="00A90BCB">
        <w:rPr>
          <w:rFonts w:asciiTheme="minorHAnsi" w:hAnsiTheme="minorHAnsi" w:cstheme="minorHAnsi"/>
        </w:rPr>
        <w:t>delle</w:t>
      </w:r>
      <w:r w:rsidRPr="00A90BCB">
        <w:rPr>
          <w:rFonts w:asciiTheme="minorHAnsi" w:hAnsiTheme="minorHAnsi" w:cstheme="minorHAnsi"/>
          <w:spacing w:val="1"/>
        </w:rPr>
        <w:t xml:space="preserve"> </w:t>
      </w:r>
      <w:r w:rsidRPr="00A90BCB">
        <w:rPr>
          <w:rFonts w:asciiTheme="minorHAnsi" w:hAnsiTheme="minorHAnsi" w:cstheme="minorHAnsi"/>
        </w:rPr>
        <w:t>credenziali</w:t>
      </w:r>
      <w:r w:rsidRPr="00A90BCB">
        <w:rPr>
          <w:rFonts w:asciiTheme="minorHAnsi" w:hAnsiTheme="minorHAnsi" w:cstheme="minorHAnsi"/>
          <w:spacing w:val="1"/>
        </w:rPr>
        <w:t xml:space="preserve"> </w:t>
      </w:r>
      <w:r w:rsidRPr="00A90BCB">
        <w:rPr>
          <w:rFonts w:asciiTheme="minorHAnsi" w:hAnsiTheme="minorHAnsi" w:cstheme="minorHAnsi"/>
        </w:rPr>
        <w:t>(Nome</w:t>
      </w:r>
      <w:r w:rsidRPr="00A90BCB">
        <w:rPr>
          <w:rFonts w:asciiTheme="minorHAnsi" w:hAnsiTheme="minorHAnsi" w:cstheme="minorHAnsi"/>
          <w:spacing w:val="1"/>
        </w:rPr>
        <w:t xml:space="preserve"> </w:t>
      </w:r>
      <w:r w:rsidRPr="00A90BCB">
        <w:rPr>
          <w:rFonts w:asciiTheme="minorHAnsi" w:hAnsiTheme="minorHAnsi" w:cstheme="minorHAnsi"/>
        </w:rPr>
        <w:t>utente</w:t>
      </w:r>
      <w:r w:rsidRPr="00A90BCB">
        <w:rPr>
          <w:rFonts w:asciiTheme="minorHAnsi" w:hAnsiTheme="minorHAnsi" w:cstheme="minorHAnsi"/>
          <w:spacing w:val="1"/>
        </w:rPr>
        <w:t xml:space="preserve"> </w:t>
      </w:r>
      <w:r w:rsidRPr="00A90BCB">
        <w:rPr>
          <w:rFonts w:asciiTheme="minorHAnsi" w:hAnsiTheme="minorHAnsi" w:cstheme="minorHAnsi"/>
        </w:rPr>
        <w:t>e</w:t>
      </w:r>
      <w:r w:rsidRPr="00A90BCB">
        <w:rPr>
          <w:rFonts w:asciiTheme="minorHAnsi" w:hAnsiTheme="minorHAnsi" w:cstheme="minorHAnsi"/>
          <w:spacing w:val="1"/>
        </w:rPr>
        <w:t xml:space="preserve"> </w:t>
      </w:r>
      <w:r w:rsidRPr="00A90BCB">
        <w:rPr>
          <w:rFonts w:asciiTheme="minorHAnsi" w:hAnsiTheme="minorHAnsi" w:cstheme="minorHAnsi"/>
        </w:rPr>
        <w:t>Password)</w:t>
      </w:r>
      <w:r w:rsidRPr="00A90BCB">
        <w:rPr>
          <w:rFonts w:asciiTheme="minorHAnsi" w:hAnsiTheme="minorHAnsi" w:cstheme="minorHAnsi"/>
          <w:spacing w:val="-2"/>
        </w:rPr>
        <w:t xml:space="preserve"> </w:t>
      </w:r>
      <w:r w:rsidRPr="00A90BCB">
        <w:rPr>
          <w:rFonts w:asciiTheme="minorHAnsi" w:hAnsiTheme="minorHAnsi" w:cstheme="minorHAnsi"/>
        </w:rPr>
        <w:t>necessarie</w:t>
      </w:r>
      <w:r w:rsidRPr="00A90BCB">
        <w:rPr>
          <w:rFonts w:asciiTheme="minorHAnsi" w:hAnsiTheme="minorHAnsi" w:cstheme="minorHAnsi"/>
          <w:spacing w:val="-1"/>
        </w:rPr>
        <w:t xml:space="preserve"> </w:t>
      </w:r>
      <w:r w:rsidRPr="00A90BCB">
        <w:rPr>
          <w:rFonts w:asciiTheme="minorHAnsi" w:hAnsiTheme="minorHAnsi" w:cstheme="minorHAnsi"/>
        </w:rPr>
        <w:t>per la compilazione della</w:t>
      </w:r>
      <w:r w:rsidRPr="00A90BCB">
        <w:rPr>
          <w:rFonts w:asciiTheme="minorHAnsi" w:hAnsiTheme="minorHAnsi" w:cstheme="minorHAnsi"/>
          <w:spacing w:val="-2"/>
        </w:rPr>
        <w:t xml:space="preserve"> </w:t>
      </w:r>
      <w:r w:rsidRPr="00A90BCB">
        <w:rPr>
          <w:rFonts w:asciiTheme="minorHAnsi" w:hAnsiTheme="minorHAnsi" w:cstheme="minorHAnsi"/>
        </w:rPr>
        <w:t>domanda</w:t>
      </w:r>
      <w:r w:rsidRPr="00A90BCB">
        <w:rPr>
          <w:rFonts w:asciiTheme="minorHAnsi" w:hAnsiTheme="minorHAnsi" w:cstheme="minorHAnsi"/>
          <w:spacing w:val="-2"/>
        </w:rPr>
        <w:t xml:space="preserve"> </w:t>
      </w:r>
      <w:r w:rsidRPr="00A90BCB">
        <w:rPr>
          <w:rFonts w:asciiTheme="minorHAnsi" w:hAnsiTheme="minorHAnsi" w:cstheme="minorHAnsi"/>
        </w:rPr>
        <w:t>di</w:t>
      </w:r>
      <w:r w:rsidRPr="00A90BCB">
        <w:rPr>
          <w:rFonts w:asciiTheme="minorHAnsi" w:hAnsiTheme="minorHAnsi" w:cstheme="minorHAnsi"/>
          <w:spacing w:val="-1"/>
        </w:rPr>
        <w:t xml:space="preserve"> </w:t>
      </w:r>
      <w:r w:rsidRPr="00A90BCB">
        <w:rPr>
          <w:rFonts w:asciiTheme="minorHAnsi" w:hAnsiTheme="minorHAnsi" w:cstheme="minorHAnsi"/>
        </w:rPr>
        <w:t>Partecipazione.</w:t>
      </w:r>
    </w:p>
    <w:p w14:paraId="69BEEE09" w14:textId="77777777" w:rsidR="00A67A10" w:rsidRPr="00A90BCB" w:rsidRDefault="00A67A10" w:rsidP="00822001">
      <w:pPr>
        <w:pStyle w:val="Paragrafoelenco"/>
        <w:widowControl w:val="0"/>
        <w:numPr>
          <w:ilvl w:val="1"/>
          <w:numId w:val="16"/>
        </w:numPr>
        <w:tabs>
          <w:tab w:val="left" w:pos="284"/>
          <w:tab w:val="left" w:pos="1390"/>
        </w:tabs>
        <w:suppressAutoHyphens w:val="0"/>
        <w:autoSpaceDE w:val="0"/>
        <w:autoSpaceDN w:val="0"/>
        <w:spacing w:after="120" w:line="288" w:lineRule="auto"/>
        <w:ind w:left="680" w:hanging="340"/>
        <w:jc w:val="both"/>
        <w:rPr>
          <w:rFonts w:asciiTheme="minorHAnsi" w:hAnsiTheme="minorHAnsi" w:cstheme="minorHAnsi"/>
        </w:rPr>
      </w:pPr>
      <w:r w:rsidRPr="00A90BCB">
        <w:rPr>
          <w:rFonts w:asciiTheme="minorHAnsi" w:hAnsiTheme="minorHAnsi" w:cstheme="minorHAnsi"/>
        </w:rPr>
        <w:t xml:space="preserve">Il candidato dovrà quindi accedere all’applicazione informatica mediante il pulsante </w:t>
      </w:r>
      <w:r w:rsidRPr="00A90BCB">
        <w:rPr>
          <w:rFonts w:asciiTheme="minorHAnsi" w:hAnsiTheme="minorHAnsi" w:cstheme="minorHAnsi"/>
          <w:b/>
        </w:rPr>
        <w:t>ACCEDI</w:t>
      </w:r>
      <w:r w:rsidRPr="00A90BCB">
        <w:rPr>
          <w:rFonts w:asciiTheme="minorHAnsi" w:hAnsiTheme="minorHAnsi" w:cstheme="minorHAnsi"/>
        </w:rPr>
        <w:t xml:space="preserve"> digitando le proprie credenziali (Nome utente e Password) e dovrà compilare tutti i campi richiesti e trasmettere la propria domanda di partecipazione cliccando sul pulsante </w:t>
      </w:r>
      <w:r w:rsidRPr="00A90BCB">
        <w:rPr>
          <w:rFonts w:asciiTheme="minorHAnsi" w:hAnsiTheme="minorHAnsi" w:cstheme="minorHAnsi"/>
          <w:b/>
        </w:rPr>
        <w:t>INVIO DOMANDA</w:t>
      </w:r>
      <w:r w:rsidRPr="00A90BCB">
        <w:rPr>
          <w:rFonts w:asciiTheme="minorHAnsi" w:hAnsiTheme="minorHAnsi" w:cstheme="minorHAnsi"/>
        </w:rPr>
        <w:t>; il candidato riceverà una e-mail, nonché un messaggio a video, generato in automatico dall’applicazione informatica, a conferma dell’avvenuta compilazione e trasmissione della propria domanda di partecipazione.</w:t>
      </w:r>
    </w:p>
    <w:p w14:paraId="5CBED0E5" w14:textId="77777777" w:rsidR="00A67A10" w:rsidRPr="00A90BCB" w:rsidRDefault="00A67A10" w:rsidP="00822001">
      <w:pPr>
        <w:pStyle w:val="Paragrafoelenco"/>
        <w:widowControl w:val="0"/>
        <w:numPr>
          <w:ilvl w:val="1"/>
          <w:numId w:val="16"/>
        </w:numPr>
        <w:tabs>
          <w:tab w:val="left" w:pos="284"/>
          <w:tab w:val="left" w:pos="1390"/>
        </w:tabs>
        <w:suppressAutoHyphens w:val="0"/>
        <w:autoSpaceDE w:val="0"/>
        <w:autoSpaceDN w:val="0"/>
        <w:spacing w:after="120" w:line="288" w:lineRule="auto"/>
        <w:ind w:left="680" w:hanging="340"/>
        <w:jc w:val="both"/>
        <w:rPr>
          <w:rFonts w:asciiTheme="minorHAnsi" w:hAnsiTheme="minorHAnsi" w:cstheme="minorHAnsi"/>
        </w:rPr>
      </w:pPr>
      <w:r w:rsidRPr="00A90BCB">
        <w:rPr>
          <w:rFonts w:asciiTheme="minorHAnsi" w:hAnsiTheme="minorHAnsi" w:cstheme="minorHAnsi"/>
        </w:rPr>
        <w:t>Nella propria Area personale ciascun candidato DOVRÀ accertarsi di visualizzare il contenuto della domanda inviata.</w:t>
      </w:r>
    </w:p>
    <w:p w14:paraId="1F60C42D" w14:textId="77777777" w:rsidR="00A67A10" w:rsidRPr="00A90BCB" w:rsidRDefault="00A67A10" w:rsidP="00822001">
      <w:pPr>
        <w:pStyle w:val="Paragrafoelenco"/>
        <w:widowControl w:val="0"/>
        <w:numPr>
          <w:ilvl w:val="1"/>
          <w:numId w:val="16"/>
        </w:numPr>
        <w:tabs>
          <w:tab w:val="left" w:pos="284"/>
          <w:tab w:val="left" w:pos="1382"/>
        </w:tabs>
        <w:suppressAutoHyphens w:val="0"/>
        <w:autoSpaceDE w:val="0"/>
        <w:autoSpaceDN w:val="0"/>
        <w:spacing w:after="120" w:line="288" w:lineRule="auto"/>
        <w:ind w:left="680" w:hanging="340"/>
        <w:jc w:val="both"/>
        <w:rPr>
          <w:rFonts w:asciiTheme="minorHAnsi" w:hAnsiTheme="minorHAnsi" w:cstheme="minorHAnsi"/>
        </w:rPr>
      </w:pPr>
      <w:r w:rsidRPr="00A90BCB">
        <w:rPr>
          <w:rFonts w:asciiTheme="minorHAnsi" w:hAnsiTheme="minorHAnsi" w:cstheme="minorHAnsi"/>
        </w:rPr>
        <w:t xml:space="preserve">Entro il termine utile per la presentazione della candidatura l’applicazione informatica </w:t>
      </w:r>
      <w:r w:rsidRPr="00A90BCB">
        <w:rPr>
          <w:rFonts w:asciiTheme="minorHAnsi" w:hAnsiTheme="minorHAnsi" w:cstheme="minorHAnsi"/>
        </w:rPr>
        <w:lastRenderedPageBreak/>
        <w:t xml:space="preserve">consentirà di modificare, anche più volte, i dati già inseriti secondo la procedura di cui al precedente punto c); in ogni caso l’applicazione conserverà per ogni singolo candidato esclusivamente la candidatura con data/ora di registrazione più recente. La data di presentazione della domanda è certificata dal sistema informatico ed è indicata nella relativa stampa. </w:t>
      </w:r>
    </w:p>
    <w:p w14:paraId="5E52A3CC" w14:textId="77777777" w:rsidR="00A67A10" w:rsidRPr="00A90BCB" w:rsidRDefault="00A67A10" w:rsidP="00822001">
      <w:pPr>
        <w:pStyle w:val="Paragrafoelenco"/>
        <w:widowControl w:val="0"/>
        <w:numPr>
          <w:ilvl w:val="1"/>
          <w:numId w:val="16"/>
        </w:numPr>
        <w:tabs>
          <w:tab w:val="left" w:pos="284"/>
          <w:tab w:val="left" w:pos="1382"/>
        </w:tabs>
        <w:suppressAutoHyphens w:val="0"/>
        <w:autoSpaceDE w:val="0"/>
        <w:autoSpaceDN w:val="0"/>
        <w:spacing w:after="120" w:line="288" w:lineRule="auto"/>
        <w:ind w:left="680" w:hanging="340"/>
        <w:jc w:val="both"/>
        <w:rPr>
          <w:rFonts w:asciiTheme="minorHAnsi" w:hAnsiTheme="minorHAnsi" w:cstheme="minorHAnsi"/>
        </w:rPr>
      </w:pPr>
      <w:r w:rsidRPr="00A90BCB">
        <w:rPr>
          <w:rFonts w:asciiTheme="minorHAnsi" w:hAnsiTheme="minorHAnsi" w:cstheme="minorHAnsi"/>
        </w:rPr>
        <w:t xml:space="preserve">Decorso il termine per la presentazione delle domande il candidato dovrà accedere nuovamente all’applicazione informatica utilizzando le credenziali di accesso ricevute in fase di registrazione (Nome utente e Password) e stampare la propria candidatura “cliccando” l’apposito pulsante </w:t>
      </w:r>
      <w:r w:rsidRPr="00A90BCB">
        <w:rPr>
          <w:rFonts w:asciiTheme="minorHAnsi" w:hAnsiTheme="minorHAnsi" w:cstheme="minorHAnsi"/>
          <w:b/>
          <w:bCs/>
        </w:rPr>
        <w:t>STAMPA DOMANDA</w:t>
      </w:r>
      <w:r w:rsidRPr="00A90BCB">
        <w:rPr>
          <w:rFonts w:asciiTheme="minorHAnsi" w:hAnsiTheme="minorHAnsi" w:cstheme="minorHAnsi"/>
        </w:rPr>
        <w:t xml:space="preserve">. </w:t>
      </w:r>
    </w:p>
    <w:p w14:paraId="525C8FA7" w14:textId="77777777" w:rsidR="003630CD" w:rsidRDefault="00A67A10" w:rsidP="000D43D6">
      <w:pPr>
        <w:pStyle w:val="Paragrafoelenco"/>
        <w:widowControl w:val="0"/>
        <w:numPr>
          <w:ilvl w:val="1"/>
          <w:numId w:val="16"/>
        </w:numPr>
        <w:tabs>
          <w:tab w:val="left" w:pos="284"/>
          <w:tab w:val="left" w:pos="1390"/>
        </w:tabs>
        <w:suppressAutoHyphens w:val="0"/>
        <w:autoSpaceDE w:val="0"/>
        <w:autoSpaceDN w:val="0"/>
        <w:spacing w:after="120" w:line="288" w:lineRule="auto"/>
        <w:ind w:left="680" w:hanging="340"/>
        <w:jc w:val="both"/>
        <w:rPr>
          <w:rFonts w:asciiTheme="minorHAnsi" w:hAnsiTheme="minorHAnsi" w:cstheme="minorHAnsi"/>
        </w:rPr>
      </w:pPr>
      <w:r w:rsidRPr="003630CD">
        <w:rPr>
          <w:rFonts w:asciiTheme="minorHAnsi" w:hAnsiTheme="minorHAnsi" w:cstheme="minorHAnsi"/>
        </w:rPr>
        <w:t xml:space="preserve">Per ogni comunicazione in merito all’assistenza tecnica relativa alle modalità di funzionamento della piattaforma on-line dedicata alla compilazione della domanda di partecipazione occorre fare riferimento ai contatti di Help desk indicati nell’Homepage dell’applicativo. </w:t>
      </w:r>
    </w:p>
    <w:p w14:paraId="7733DB3E" w14:textId="2EF0438F" w:rsidR="00A67A10" w:rsidRPr="003630CD" w:rsidRDefault="00A67A10" w:rsidP="003630CD">
      <w:pPr>
        <w:pStyle w:val="Paragrafoelenco"/>
        <w:widowControl w:val="0"/>
        <w:tabs>
          <w:tab w:val="left" w:pos="284"/>
          <w:tab w:val="left" w:pos="1390"/>
        </w:tabs>
        <w:suppressAutoHyphens w:val="0"/>
        <w:autoSpaceDE w:val="0"/>
        <w:autoSpaceDN w:val="0"/>
        <w:spacing w:after="120" w:line="288" w:lineRule="auto"/>
        <w:ind w:left="680"/>
        <w:jc w:val="both"/>
        <w:rPr>
          <w:rFonts w:asciiTheme="minorHAnsi" w:hAnsiTheme="minorHAnsi" w:cstheme="minorHAnsi"/>
        </w:rPr>
      </w:pPr>
      <w:r w:rsidRPr="003630CD">
        <w:rPr>
          <w:rFonts w:asciiTheme="minorHAnsi" w:hAnsiTheme="minorHAnsi" w:cstheme="minorHAnsi"/>
          <w:b/>
          <w:bCs/>
        </w:rPr>
        <w:t>Le richieste di assistenza tramite e-mail saranno evase entro le 24 ore.</w:t>
      </w:r>
    </w:p>
    <w:p w14:paraId="07475EE0" w14:textId="77777777" w:rsidR="00A67A10" w:rsidRPr="00A90BCB" w:rsidRDefault="00A67A10" w:rsidP="00A90BCB">
      <w:pPr>
        <w:pStyle w:val="Paragrafoelenco"/>
        <w:numPr>
          <w:ilvl w:val="0"/>
          <w:numId w:val="51"/>
        </w:numPr>
        <w:spacing w:after="120" w:line="288" w:lineRule="auto"/>
        <w:ind w:left="340" w:hanging="340"/>
        <w:jc w:val="both"/>
        <w:rPr>
          <w:rFonts w:asciiTheme="minorHAnsi" w:hAnsiTheme="minorHAnsi" w:cstheme="minorHAnsi"/>
        </w:rPr>
      </w:pPr>
      <w:r w:rsidRPr="00A90BCB">
        <w:rPr>
          <w:rFonts w:asciiTheme="minorHAnsi" w:hAnsiTheme="minorHAnsi" w:cstheme="minorHAnsi"/>
        </w:rPr>
        <w:t>Scaduto il termine per l’invio delle domande il sistema non consentirà più l’accesso alla procedura e, pertanto, non saranno ammesse regolarizzazioni o integrazioni, sotto qualsiasi forma, delle domande già inoltrate.</w:t>
      </w:r>
    </w:p>
    <w:p w14:paraId="580F65AE" w14:textId="77777777" w:rsidR="00A67A10" w:rsidRPr="00A90BCB" w:rsidRDefault="00A67A10" w:rsidP="00A90BCB">
      <w:pPr>
        <w:pStyle w:val="Paragrafoelenco"/>
        <w:numPr>
          <w:ilvl w:val="0"/>
          <w:numId w:val="51"/>
        </w:numPr>
        <w:spacing w:after="120" w:line="288" w:lineRule="auto"/>
        <w:ind w:left="340" w:hanging="340"/>
        <w:jc w:val="both"/>
        <w:rPr>
          <w:rFonts w:asciiTheme="minorHAnsi" w:hAnsiTheme="minorHAnsi" w:cstheme="minorHAnsi"/>
        </w:rPr>
      </w:pPr>
      <w:r w:rsidRPr="00A90BCB">
        <w:rPr>
          <w:rFonts w:asciiTheme="minorHAnsi" w:hAnsiTheme="minorHAnsi" w:cstheme="minorHAnsi"/>
        </w:rPr>
        <w:t>Si specifica che il giorno di scadenza previsto dall'avviso di selezione potrebbe non essere garantita l'assistenza tecnica delle richieste pervenute in tempo utile, seppure all’interno dell’orario indicato; pertanto, si suggerisce di evitare di compilare la domanda in prossimità del termine ultimo per la presentazione della domanda.</w:t>
      </w:r>
    </w:p>
    <w:p w14:paraId="61BCA7CA" w14:textId="77777777" w:rsidR="00A67A10" w:rsidRPr="00903A22" w:rsidRDefault="00A67A10" w:rsidP="00F1482F">
      <w:pPr>
        <w:pStyle w:val="Corpodeltesto31"/>
        <w:pBdr>
          <w:top w:val="none" w:sz="0" w:space="0" w:color="auto"/>
          <w:left w:val="none" w:sz="0" w:space="0" w:color="auto"/>
          <w:bottom w:val="none" w:sz="0" w:space="0" w:color="auto"/>
          <w:right w:val="none" w:sz="0" w:space="0" w:color="auto"/>
        </w:pBdr>
        <w:spacing w:after="120"/>
        <w:rPr>
          <w:rFonts w:asciiTheme="minorHAnsi" w:hAnsiTheme="minorHAnsi" w:cstheme="minorHAnsi"/>
          <w:szCs w:val="24"/>
          <w:highlight w:val="green"/>
        </w:rPr>
      </w:pPr>
    </w:p>
    <w:bookmarkEnd w:id="8"/>
    <w:p w14:paraId="001103DF" w14:textId="77777777" w:rsidR="00A67A10" w:rsidRPr="00903A22" w:rsidRDefault="00A67A10" w:rsidP="00F1482F">
      <w:pPr>
        <w:pStyle w:val="Titolo3"/>
        <w:widowControl w:val="0"/>
        <w:numPr>
          <w:ilvl w:val="0"/>
          <w:numId w:val="1"/>
        </w:numPr>
        <w:tabs>
          <w:tab w:val="clear" w:pos="1140"/>
        </w:tabs>
        <w:overflowPunct w:val="0"/>
        <w:spacing w:before="0"/>
        <w:ind w:left="0" w:firstLine="0"/>
        <w:jc w:val="center"/>
        <w:textAlignment w:val="baseline"/>
        <w:rPr>
          <w:rFonts w:asciiTheme="minorHAnsi" w:hAnsiTheme="minorHAnsi" w:cstheme="minorHAnsi"/>
          <w:b/>
          <w:color w:val="auto"/>
          <w:lang w:val="it-IT"/>
        </w:rPr>
      </w:pPr>
      <w:r w:rsidRPr="00903A22">
        <w:rPr>
          <w:rFonts w:asciiTheme="minorHAnsi" w:hAnsiTheme="minorHAnsi" w:cstheme="minorHAnsi"/>
          <w:b/>
          <w:color w:val="auto"/>
          <w:lang w:val="it-IT"/>
        </w:rPr>
        <w:t>ART. 4</w:t>
      </w:r>
    </w:p>
    <w:p w14:paraId="27CE3437" w14:textId="77777777" w:rsidR="00A67A10" w:rsidRPr="00903A22" w:rsidRDefault="00A67A10" w:rsidP="00F1482F">
      <w:pPr>
        <w:pStyle w:val="Titolo3"/>
        <w:numPr>
          <w:ilvl w:val="0"/>
          <w:numId w:val="1"/>
        </w:numPr>
        <w:tabs>
          <w:tab w:val="clear" w:pos="1140"/>
        </w:tabs>
        <w:spacing w:before="0" w:after="120"/>
        <w:ind w:left="0" w:firstLine="0"/>
        <w:jc w:val="center"/>
        <w:rPr>
          <w:rFonts w:asciiTheme="minorHAnsi" w:hAnsiTheme="minorHAnsi" w:cstheme="minorHAnsi"/>
          <w:b/>
          <w:color w:val="auto"/>
          <w:lang w:val="it-IT"/>
        </w:rPr>
      </w:pPr>
      <w:r w:rsidRPr="00903A22">
        <w:rPr>
          <w:rFonts w:asciiTheme="minorHAnsi" w:hAnsiTheme="minorHAnsi" w:cstheme="minorHAnsi"/>
          <w:b/>
          <w:color w:val="auto"/>
          <w:lang w:val="it-IT"/>
        </w:rPr>
        <w:t>Contributo di ammissione al concorso</w:t>
      </w:r>
    </w:p>
    <w:p w14:paraId="1C4A5942" w14:textId="77777777" w:rsidR="00225513" w:rsidRPr="00903A22" w:rsidRDefault="00A67A10" w:rsidP="00822001">
      <w:pPr>
        <w:pStyle w:val="Paragrafoelenco"/>
        <w:numPr>
          <w:ilvl w:val="0"/>
          <w:numId w:val="19"/>
        </w:numPr>
        <w:autoSpaceDE w:val="0"/>
        <w:spacing w:after="120" w:line="288" w:lineRule="auto"/>
        <w:ind w:left="340" w:hanging="340"/>
        <w:jc w:val="both"/>
        <w:rPr>
          <w:rFonts w:asciiTheme="minorHAnsi" w:hAnsiTheme="minorHAnsi" w:cstheme="minorHAnsi"/>
          <w:color w:val="0000FF"/>
          <w:u w:val="single"/>
        </w:rPr>
      </w:pPr>
      <w:r w:rsidRPr="00903A22">
        <w:rPr>
          <w:rFonts w:asciiTheme="minorHAnsi" w:hAnsiTheme="minorHAnsi" w:cstheme="minorHAnsi"/>
        </w:rPr>
        <w:t>Il candidato che intende partecipare al concorso deve effettuare il pagamento del contributo di partecipazione al concorso di € 10,00 (dieci/00) euro da eseguirsi tramite il sistema PagoPA. Per poter pagare la tassa di iscrizione accedere tramite il seguente link:</w:t>
      </w:r>
    </w:p>
    <w:p w14:paraId="4B699BC9" w14:textId="57FDB173" w:rsidR="00225513" w:rsidRPr="00903A22" w:rsidRDefault="0025276A" w:rsidP="00225513">
      <w:pPr>
        <w:pStyle w:val="Paragrafoelenco"/>
        <w:autoSpaceDE w:val="0"/>
        <w:spacing w:after="120" w:line="288" w:lineRule="auto"/>
        <w:ind w:left="340"/>
        <w:jc w:val="both"/>
        <w:rPr>
          <w:rFonts w:asciiTheme="minorHAnsi" w:hAnsiTheme="minorHAnsi" w:cstheme="minorHAnsi"/>
          <w:color w:val="0000FF"/>
          <w:u w:val="single"/>
        </w:rPr>
      </w:pPr>
      <w:hyperlink r:id="rId13" w:history="1">
        <w:r w:rsidR="00225513" w:rsidRPr="00903A22">
          <w:rPr>
            <w:rStyle w:val="Collegamentoipertestuale"/>
            <w:rFonts w:asciiTheme="minorHAnsi" w:hAnsiTheme="minorHAnsi" w:cstheme="minorHAnsi"/>
          </w:rPr>
          <w:t>http://www.pngp.it/pagopa</w:t>
        </w:r>
      </w:hyperlink>
      <w:r w:rsidR="00A67A10" w:rsidRPr="00903A22">
        <w:rPr>
          <w:rStyle w:val="Collegamentoipertestuale"/>
          <w:rFonts w:asciiTheme="minorHAnsi" w:hAnsiTheme="minorHAnsi" w:cstheme="minorHAnsi"/>
        </w:rPr>
        <w:t xml:space="preserve"> </w:t>
      </w:r>
      <w:r w:rsidR="00A67A10" w:rsidRPr="00903A22">
        <w:rPr>
          <w:rFonts w:asciiTheme="minorHAnsi" w:hAnsiTheme="minorHAnsi" w:cstheme="minorHAnsi"/>
        </w:rPr>
        <w:t>e seguire le istruzioni.</w:t>
      </w:r>
    </w:p>
    <w:p w14:paraId="32B43F94" w14:textId="7B9983FE" w:rsidR="00A67A10" w:rsidRPr="00903A22" w:rsidRDefault="00A67A10" w:rsidP="00822001">
      <w:pPr>
        <w:pStyle w:val="Paragrafoelenco"/>
        <w:numPr>
          <w:ilvl w:val="0"/>
          <w:numId w:val="19"/>
        </w:numPr>
        <w:autoSpaceDE w:val="0"/>
        <w:spacing w:after="120" w:line="288" w:lineRule="auto"/>
        <w:ind w:left="340" w:hanging="340"/>
        <w:jc w:val="both"/>
        <w:rPr>
          <w:rFonts w:asciiTheme="minorHAnsi" w:hAnsiTheme="minorHAnsi" w:cstheme="minorHAnsi"/>
          <w:color w:val="0000FF"/>
          <w:u w:val="single"/>
        </w:rPr>
      </w:pPr>
      <w:r w:rsidRPr="00903A22">
        <w:rPr>
          <w:rFonts w:asciiTheme="minorHAnsi" w:hAnsiTheme="minorHAnsi" w:cstheme="minorHAnsi"/>
        </w:rPr>
        <w:t xml:space="preserve">Tale importo </w:t>
      </w:r>
      <w:r w:rsidRPr="00903A22">
        <w:rPr>
          <w:rFonts w:asciiTheme="minorHAnsi" w:hAnsiTheme="minorHAnsi" w:cstheme="minorHAnsi"/>
          <w:u w:val="single"/>
        </w:rPr>
        <w:t>dovrà essere versato contestualmente</w:t>
      </w:r>
      <w:r w:rsidRPr="00903A22">
        <w:rPr>
          <w:rFonts w:asciiTheme="minorHAnsi" w:hAnsiTheme="minorHAnsi" w:cstheme="minorHAnsi"/>
        </w:rPr>
        <w:t xml:space="preserve"> al caricamento della domanda di partecipazione al concorso (al form dovrà essere obbligatoriamente allegata la ricevuta di versamento del contributo di partecipazione al concorso). Si precisa infine che l’importo del contributo di partecipazione non verrà rimborsato in alcun caso. </w:t>
      </w:r>
    </w:p>
    <w:bookmarkEnd w:id="11"/>
    <w:p w14:paraId="7F0DD950" w14:textId="77777777" w:rsidR="00F1482F" w:rsidRDefault="00F1482F" w:rsidP="00F1482F">
      <w:pPr>
        <w:pStyle w:val="Titolo3"/>
        <w:widowControl w:val="0"/>
        <w:numPr>
          <w:ilvl w:val="0"/>
          <w:numId w:val="1"/>
        </w:numPr>
        <w:tabs>
          <w:tab w:val="clear" w:pos="1140"/>
        </w:tabs>
        <w:overflowPunct w:val="0"/>
        <w:spacing w:before="0"/>
        <w:ind w:left="0" w:firstLine="0"/>
        <w:jc w:val="center"/>
        <w:textAlignment w:val="baseline"/>
        <w:rPr>
          <w:rFonts w:asciiTheme="minorHAnsi" w:hAnsiTheme="minorHAnsi" w:cstheme="minorHAnsi"/>
          <w:b/>
          <w:color w:val="auto"/>
          <w:lang w:val="it-IT"/>
        </w:rPr>
      </w:pPr>
    </w:p>
    <w:p w14:paraId="0A552BFD" w14:textId="4B43B1EE" w:rsidR="00A67A10" w:rsidRPr="00903A22" w:rsidRDefault="00A67A10" w:rsidP="00F1482F">
      <w:pPr>
        <w:pStyle w:val="Titolo3"/>
        <w:widowControl w:val="0"/>
        <w:numPr>
          <w:ilvl w:val="0"/>
          <w:numId w:val="1"/>
        </w:numPr>
        <w:tabs>
          <w:tab w:val="clear" w:pos="1140"/>
        </w:tabs>
        <w:overflowPunct w:val="0"/>
        <w:spacing w:before="0"/>
        <w:ind w:left="0" w:firstLine="0"/>
        <w:jc w:val="center"/>
        <w:textAlignment w:val="baseline"/>
        <w:rPr>
          <w:rFonts w:asciiTheme="minorHAnsi" w:hAnsiTheme="minorHAnsi" w:cstheme="minorHAnsi"/>
          <w:b/>
          <w:color w:val="auto"/>
          <w:lang w:val="it-IT"/>
        </w:rPr>
      </w:pPr>
      <w:r w:rsidRPr="00903A22">
        <w:rPr>
          <w:rFonts w:asciiTheme="minorHAnsi" w:hAnsiTheme="minorHAnsi" w:cstheme="minorHAnsi"/>
          <w:b/>
          <w:color w:val="auto"/>
          <w:lang w:val="it-IT"/>
        </w:rPr>
        <w:t>ART. 5</w:t>
      </w:r>
    </w:p>
    <w:p w14:paraId="008538F2" w14:textId="77777777" w:rsidR="00A67A10" w:rsidRPr="00903A22" w:rsidRDefault="00A67A10" w:rsidP="00F1482F">
      <w:pPr>
        <w:pStyle w:val="Titolo3"/>
        <w:numPr>
          <w:ilvl w:val="0"/>
          <w:numId w:val="1"/>
        </w:numPr>
        <w:tabs>
          <w:tab w:val="clear" w:pos="1140"/>
        </w:tabs>
        <w:spacing w:before="0" w:after="120"/>
        <w:ind w:left="0" w:firstLine="0"/>
        <w:jc w:val="center"/>
        <w:rPr>
          <w:rFonts w:asciiTheme="minorHAnsi" w:hAnsiTheme="minorHAnsi" w:cstheme="minorHAnsi"/>
          <w:b/>
          <w:color w:val="auto"/>
          <w:lang w:val="it-IT"/>
        </w:rPr>
      </w:pPr>
      <w:r w:rsidRPr="00903A22">
        <w:rPr>
          <w:rFonts w:asciiTheme="minorHAnsi" w:hAnsiTheme="minorHAnsi" w:cstheme="minorHAnsi"/>
          <w:b/>
          <w:color w:val="auto"/>
          <w:lang w:val="it-IT"/>
        </w:rPr>
        <w:t>Ammissioni e ammissioni con riserva</w:t>
      </w:r>
    </w:p>
    <w:p w14:paraId="1D0CA046" w14:textId="77777777" w:rsidR="00225513" w:rsidRPr="00903A22" w:rsidRDefault="00A67A10" w:rsidP="00822001">
      <w:pPr>
        <w:pStyle w:val="Paragrafoelenco"/>
        <w:numPr>
          <w:ilvl w:val="0"/>
          <w:numId w:val="20"/>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La comunicazione dei candidati ammessi, dei candidati ammessi sotto condizione e dei candidati ammessi con riserva, con specificazione delle integrazioni necessarie e la data entro quale sanare </w:t>
      </w:r>
      <w:r w:rsidRPr="00903A22">
        <w:rPr>
          <w:rFonts w:asciiTheme="minorHAnsi" w:hAnsiTheme="minorHAnsi" w:cstheme="minorHAnsi"/>
        </w:rPr>
        <w:lastRenderedPageBreak/>
        <w:t xml:space="preserve">le irregolarità, è pubblicata sul sito internet dell’Ente </w:t>
      </w:r>
      <w:hyperlink r:id="rId14" w:history="1">
        <w:r w:rsidRPr="00903A22">
          <w:rPr>
            <w:rStyle w:val="Collegamentoipertestuale"/>
            <w:rFonts w:asciiTheme="minorHAnsi" w:hAnsiTheme="minorHAnsi" w:cstheme="minorHAnsi"/>
          </w:rPr>
          <w:t>www.pngp.it</w:t>
        </w:r>
      </w:hyperlink>
      <w:r w:rsidRPr="00903A22">
        <w:rPr>
          <w:rFonts w:asciiTheme="minorHAnsi" w:hAnsiTheme="minorHAnsi" w:cstheme="minorHAnsi"/>
        </w:rPr>
        <w:t xml:space="preserve"> – sezione: </w:t>
      </w:r>
      <w:r w:rsidRPr="00F75FED">
        <w:rPr>
          <w:rStyle w:val="Collegamentoipertestuale"/>
          <w:rFonts w:asciiTheme="minorHAnsi" w:hAnsiTheme="minorHAnsi" w:cstheme="minorHAnsi"/>
          <w:i/>
          <w:iCs/>
          <w:color w:val="auto"/>
        </w:rPr>
        <w:t>ente-parco/ufficio-relazioni-con-il-pubblico/concorsi.</w:t>
      </w:r>
      <w:r w:rsidRPr="00F75FED">
        <w:rPr>
          <w:rFonts w:asciiTheme="minorHAnsi" w:hAnsiTheme="minorHAnsi" w:cstheme="minorHAnsi"/>
        </w:rPr>
        <w:t xml:space="preserve"> </w:t>
      </w:r>
      <w:r w:rsidRPr="00903A22">
        <w:rPr>
          <w:rFonts w:asciiTheme="minorHAnsi" w:hAnsiTheme="minorHAnsi" w:cstheme="minorHAnsi"/>
        </w:rPr>
        <w:t>La data di pubblicazione all’albo pretorio dell’Ente Parco ha valore di comunicazione diretta ai destinatari, non saranno effettuate comunicazioni con altri mezzi.</w:t>
      </w:r>
    </w:p>
    <w:p w14:paraId="3D876F38" w14:textId="3E869CAC" w:rsidR="00225513" w:rsidRPr="00903A22" w:rsidRDefault="00A67A10" w:rsidP="00822001">
      <w:pPr>
        <w:pStyle w:val="Paragrafoelenco"/>
        <w:numPr>
          <w:ilvl w:val="0"/>
          <w:numId w:val="20"/>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Il candidato ammesso con riserva, a pena esclusione, entro il termine perentorio di dieci giorni decorrenti dalla data di pubblicazione dell’elenco di cui al punto precedente, deve sanare le irregolarità riscontrate mediante una dichiarazione sostitutiva di certificazione da presentare all’Ufficio Personale dell’Ente</w:t>
      </w:r>
      <w:r w:rsidRPr="00177E77">
        <w:rPr>
          <w:rFonts w:asciiTheme="minorHAnsi" w:hAnsiTheme="minorHAnsi" w:cstheme="minorHAnsi"/>
        </w:rPr>
        <w:t xml:space="preserve">, </w:t>
      </w:r>
      <w:r w:rsidR="00BC4E70" w:rsidRPr="00177E77">
        <w:rPr>
          <w:rFonts w:asciiTheme="minorHAnsi" w:hAnsiTheme="minorHAnsi" w:cstheme="minorHAnsi"/>
        </w:rPr>
        <w:t xml:space="preserve">Via Losanna 5 11100 Aosta, </w:t>
      </w:r>
      <w:r w:rsidRPr="00903A22">
        <w:rPr>
          <w:rFonts w:asciiTheme="minorHAnsi" w:hAnsiTheme="minorHAnsi" w:cstheme="minorHAnsi"/>
        </w:rPr>
        <w:t>con una delle seguenti modalità:</w:t>
      </w:r>
    </w:p>
    <w:p w14:paraId="2C084C3F" w14:textId="37809E5C" w:rsidR="00225513" w:rsidRPr="00903A22" w:rsidRDefault="00A67A10" w:rsidP="00822001">
      <w:pPr>
        <w:pStyle w:val="Paragrafoelenco"/>
        <w:numPr>
          <w:ilvl w:val="0"/>
          <w:numId w:val="21"/>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consegna a mano dal lunedì al venerdì dalle 9:00 alle 12:00;</w:t>
      </w:r>
    </w:p>
    <w:p w14:paraId="1C683FD2" w14:textId="77777777" w:rsidR="00225513" w:rsidRPr="00903A22" w:rsidRDefault="00A67A10" w:rsidP="00822001">
      <w:pPr>
        <w:pStyle w:val="Paragrafoelenco"/>
        <w:numPr>
          <w:ilvl w:val="0"/>
          <w:numId w:val="21"/>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spedizione a mezzo raccomandata A.R all’Ufficio Personale dell’Ente Parco Nazionale Gran Paradiso, Via Losanna 5, 11100 Aosta;</w:t>
      </w:r>
    </w:p>
    <w:p w14:paraId="42751464" w14:textId="72F42CD1" w:rsidR="00225513" w:rsidRPr="00903A22" w:rsidRDefault="00A67A10" w:rsidP="00822001">
      <w:pPr>
        <w:pStyle w:val="Paragrafoelenco"/>
        <w:numPr>
          <w:ilvl w:val="0"/>
          <w:numId w:val="21"/>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 xml:space="preserve">invio con Posta Elettronica Certificata (PEC) all’indirizzo </w:t>
      </w:r>
      <w:hyperlink r:id="rId15" w:history="1">
        <w:r w:rsidRPr="00903A22">
          <w:rPr>
            <w:rStyle w:val="Collegamentoipertestuale"/>
            <w:rFonts w:asciiTheme="minorHAnsi" w:hAnsiTheme="minorHAnsi" w:cstheme="minorHAnsi"/>
          </w:rPr>
          <w:t>pngpaosta@pec.pngp.it</w:t>
        </w:r>
      </w:hyperlink>
      <w:r w:rsidRPr="00903A22">
        <w:rPr>
          <w:rStyle w:val="Collegamentoipertestuale"/>
          <w:rFonts w:asciiTheme="minorHAnsi" w:hAnsiTheme="minorHAnsi" w:cstheme="minorHAnsi"/>
        </w:rPr>
        <w:t xml:space="preserve"> </w:t>
      </w:r>
      <w:r w:rsidRPr="00903A22">
        <w:rPr>
          <w:rFonts w:asciiTheme="minorHAnsi" w:hAnsiTheme="minorHAnsi" w:cstheme="minorHAnsi"/>
          <w:b/>
          <w:bCs/>
        </w:rPr>
        <w:t>tramite la propria personale casella PEC.</w:t>
      </w:r>
    </w:p>
    <w:p w14:paraId="1BCCF834" w14:textId="4A6C93F6" w:rsidR="00A67A10" w:rsidRPr="00903A22" w:rsidRDefault="00A67A10" w:rsidP="00822001">
      <w:pPr>
        <w:pStyle w:val="Paragrafoelenco"/>
        <w:numPr>
          <w:ilvl w:val="0"/>
          <w:numId w:val="20"/>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La dichiarazione sostitutiva di certificazione, di cui al precedente comma 2, deve pervenire all’ufficio Personale, qualunque sia il mezzo scelto per l’inoltro, a pena esclusione entro le ore 12:00 del termine indicato nel comma 1. La data di acquisizione delle dichiarazioni sostitutive è stabilità e comprovata dal timbro a data apposto a cura dell’Ufficio protocollo dell’Ente. Se il termine scade in un giorno festivo, è prorogato al primo giorno lavorativo immediatamente successivo.</w:t>
      </w:r>
    </w:p>
    <w:p w14:paraId="215AAB80" w14:textId="77777777" w:rsidR="00A67A10" w:rsidRPr="00903A22" w:rsidRDefault="00A67A10" w:rsidP="00F1482F">
      <w:pPr>
        <w:pStyle w:val="Corpodeltesto31"/>
        <w:pBdr>
          <w:top w:val="none" w:sz="0" w:space="0" w:color="auto"/>
          <w:left w:val="none" w:sz="0" w:space="0" w:color="auto"/>
          <w:bottom w:val="none" w:sz="0" w:space="0" w:color="auto"/>
          <w:right w:val="none" w:sz="0" w:space="0" w:color="auto"/>
        </w:pBdr>
        <w:spacing w:after="120"/>
        <w:rPr>
          <w:rFonts w:asciiTheme="minorHAnsi" w:hAnsiTheme="minorHAnsi" w:cstheme="minorHAnsi"/>
          <w:szCs w:val="24"/>
        </w:rPr>
      </w:pPr>
    </w:p>
    <w:p w14:paraId="2E72015A" w14:textId="77777777" w:rsidR="00A67A10" w:rsidRPr="00903A22" w:rsidRDefault="00A67A10" w:rsidP="00F1482F">
      <w:pPr>
        <w:pStyle w:val="Titolo3"/>
        <w:numPr>
          <w:ilvl w:val="0"/>
          <w:numId w:val="1"/>
        </w:numPr>
        <w:tabs>
          <w:tab w:val="clear" w:pos="1140"/>
        </w:tabs>
        <w:spacing w:before="0"/>
        <w:ind w:left="0" w:firstLine="0"/>
        <w:jc w:val="center"/>
        <w:rPr>
          <w:rFonts w:asciiTheme="minorHAnsi" w:hAnsiTheme="minorHAnsi" w:cstheme="minorHAnsi"/>
          <w:b/>
          <w:color w:val="auto"/>
          <w:lang w:val="it-IT"/>
        </w:rPr>
      </w:pPr>
      <w:bookmarkStart w:id="12" w:name="_Hlk83368029"/>
      <w:r w:rsidRPr="00903A22">
        <w:rPr>
          <w:rFonts w:asciiTheme="minorHAnsi" w:hAnsiTheme="minorHAnsi" w:cstheme="minorHAnsi"/>
          <w:b/>
          <w:color w:val="auto"/>
          <w:lang w:val="it-IT"/>
        </w:rPr>
        <w:t>ART. 6</w:t>
      </w:r>
    </w:p>
    <w:p w14:paraId="66AAA7D8" w14:textId="77777777" w:rsidR="00A67A10" w:rsidRPr="00903A22" w:rsidRDefault="00A67A10" w:rsidP="00F1482F">
      <w:pPr>
        <w:pStyle w:val="Titolo3"/>
        <w:numPr>
          <w:ilvl w:val="0"/>
          <w:numId w:val="1"/>
        </w:numPr>
        <w:tabs>
          <w:tab w:val="clear" w:pos="1140"/>
        </w:tabs>
        <w:spacing w:before="0" w:after="120"/>
        <w:ind w:left="0" w:firstLine="0"/>
        <w:jc w:val="center"/>
        <w:rPr>
          <w:rFonts w:asciiTheme="minorHAnsi" w:hAnsiTheme="minorHAnsi" w:cstheme="minorHAnsi"/>
          <w:b/>
          <w:color w:val="auto"/>
          <w:lang w:val="it-IT"/>
        </w:rPr>
      </w:pPr>
      <w:r w:rsidRPr="00903A22">
        <w:rPr>
          <w:rFonts w:asciiTheme="minorHAnsi" w:hAnsiTheme="minorHAnsi" w:cstheme="minorHAnsi"/>
          <w:b/>
          <w:color w:val="auto"/>
          <w:lang w:val="it-IT"/>
        </w:rPr>
        <w:t>Documenti da allegare alla domanda pena l’esclusione</w:t>
      </w:r>
    </w:p>
    <w:bookmarkEnd w:id="12"/>
    <w:p w14:paraId="6DCC4498" w14:textId="77777777" w:rsidR="00011D0C" w:rsidRPr="00903A22" w:rsidRDefault="00A67A10" w:rsidP="00822001">
      <w:pPr>
        <w:pStyle w:val="Corpodeltesto31"/>
        <w:numPr>
          <w:ilvl w:val="0"/>
          <w:numId w:val="8"/>
        </w:numPr>
        <w:pBdr>
          <w:top w:val="none" w:sz="0" w:space="0" w:color="auto"/>
          <w:left w:val="none" w:sz="0" w:space="0" w:color="auto"/>
          <w:bottom w:val="none" w:sz="0" w:space="0" w:color="auto"/>
          <w:right w:val="none" w:sz="0" w:space="0" w:color="auto"/>
        </w:pBdr>
        <w:autoSpaceDE w:val="0"/>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Ricevuta del pagamento del contributo di partecipazione al concorso di € 10,00 (dieci/00) effettuato esclusivamente mediante il sistema PagoPA di cui al cui all’ art. 4 del presente bando. La suddetta tassa non è rimborsabile in nessun caso.</w:t>
      </w:r>
    </w:p>
    <w:p w14:paraId="4ED76E73" w14:textId="77777777" w:rsidR="00011D0C" w:rsidRPr="00CC2F48" w:rsidRDefault="00A67A10" w:rsidP="00011D0C">
      <w:pPr>
        <w:pStyle w:val="Corpodeltesto31"/>
        <w:pBdr>
          <w:top w:val="none" w:sz="0" w:space="0" w:color="auto"/>
          <w:left w:val="none" w:sz="0" w:space="0" w:color="auto"/>
          <w:bottom w:val="none" w:sz="0" w:space="0" w:color="auto"/>
          <w:right w:val="none" w:sz="0" w:space="0" w:color="auto"/>
        </w:pBdr>
        <w:autoSpaceDE w:val="0"/>
        <w:spacing w:after="120" w:line="288" w:lineRule="auto"/>
        <w:ind w:left="340"/>
        <w:rPr>
          <w:rFonts w:asciiTheme="minorHAnsi" w:hAnsiTheme="minorHAnsi" w:cstheme="minorHAnsi"/>
          <w:bCs/>
          <w:szCs w:val="24"/>
        </w:rPr>
      </w:pPr>
      <w:r w:rsidRPr="00CC2F48">
        <w:rPr>
          <w:rFonts w:asciiTheme="minorHAnsi" w:hAnsiTheme="minorHAnsi" w:cstheme="minorHAnsi"/>
          <w:bCs/>
          <w:szCs w:val="24"/>
        </w:rPr>
        <w:t>Il pagamento con sistemi diversi da PagoPA verrà respinto e conseguentemente la tassa di partecipazione risulterà non pagata. Il mancato pagamento della tassa di concorso comporterà l'esclusione dalla selezione.</w:t>
      </w:r>
    </w:p>
    <w:p w14:paraId="228283F5" w14:textId="77777777" w:rsidR="00011D0C" w:rsidRPr="00903A22" w:rsidRDefault="00A67A10" w:rsidP="00822001">
      <w:pPr>
        <w:pStyle w:val="Corpodeltesto31"/>
        <w:numPr>
          <w:ilvl w:val="0"/>
          <w:numId w:val="8"/>
        </w:numPr>
        <w:pBdr>
          <w:top w:val="none" w:sz="0" w:space="0" w:color="auto"/>
          <w:left w:val="none" w:sz="0" w:space="0" w:color="auto"/>
          <w:bottom w:val="none" w:sz="0" w:space="0" w:color="auto"/>
          <w:right w:val="none" w:sz="0" w:space="0" w:color="auto"/>
        </w:pBdr>
        <w:autoSpaceDE w:val="0"/>
        <w:spacing w:after="120" w:line="288" w:lineRule="auto"/>
        <w:ind w:left="340" w:hanging="340"/>
        <w:rPr>
          <w:rFonts w:asciiTheme="minorHAnsi" w:hAnsiTheme="minorHAnsi" w:cstheme="minorHAnsi"/>
          <w:b w:val="0"/>
          <w:szCs w:val="24"/>
        </w:rPr>
      </w:pPr>
      <w:r w:rsidRPr="00CC2F48">
        <w:rPr>
          <w:rFonts w:asciiTheme="minorHAnsi" w:hAnsiTheme="minorHAnsi" w:cstheme="minorHAnsi"/>
          <w:bCs/>
        </w:rPr>
        <w:t>A pena di nullità</w:t>
      </w:r>
      <w:r w:rsidRPr="00903A22">
        <w:rPr>
          <w:rFonts w:asciiTheme="minorHAnsi" w:hAnsiTheme="minorHAnsi" w:cstheme="minorHAnsi"/>
          <w:b w:val="0"/>
        </w:rPr>
        <w:t>, la copia fronte-retro di un documento di riconoscimento del candidato in corso di validità.</w:t>
      </w:r>
    </w:p>
    <w:p w14:paraId="55E5C887" w14:textId="1661017B" w:rsidR="00A67A10" w:rsidRPr="00903A22" w:rsidRDefault="00A67A10" w:rsidP="00822001">
      <w:pPr>
        <w:pStyle w:val="Corpodeltesto31"/>
        <w:numPr>
          <w:ilvl w:val="0"/>
          <w:numId w:val="8"/>
        </w:numPr>
        <w:pBdr>
          <w:top w:val="none" w:sz="0" w:space="0" w:color="auto"/>
          <w:left w:val="none" w:sz="0" w:space="0" w:color="auto"/>
          <w:bottom w:val="none" w:sz="0" w:space="0" w:color="auto"/>
          <w:right w:val="none" w:sz="0" w:space="0" w:color="auto"/>
        </w:pBdr>
        <w:autoSpaceDE w:val="0"/>
        <w:spacing w:after="120" w:line="288" w:lineRule="auto"/>
        <w:ind w:left="340" w:hanging="340"/>
        <w:rPr>
          <w:rFonts w:asciiTheme="minorHAnsi" w:hAnsiTheme="minorHAnsi" w:cstheme="minorHAnsi"/>
          <w:b w:val="0"/>
          <w:szCs w:val="24"/>
        </w:rPr>
      </w:pPr>
      <w:r w:rsidRPr="00903A22">
        <w:rPr>
          <w:rFonts w:asciiTheme="minorHAnsi" w:hAnsiTheme="minorHAnsi" w:cstheme="minorHAnsi"/>
          <w:b w:val="0"/>
        </w:rPr>
        <w:t>(Per i candidati che hanno conseguito il titolo di studio all’estero): copia del provvedimento di riconoscimento rilasciato dalla competente Autorità riconosciuta dallo Stato italiano.</w:t>
      </w:r>
    </w:p>
    <w:p w14:paraId="6B4ACEB6" w14:textId="77777777" w:rsidR="00A67A10" w:rsidRPr="00903A22" w:rsidRDefault="00A67A10" w:rsidP="00822001">
      <w:pPr>
        <w:numPr>
          <w:ilvl w:val="0"/>
          <w:numId w:val="8"/>
        </w:numPr>
        <w:suppressAutoHyphens/>
        <w:autoSpaceDE w:val="0"/>
        <w:spacing w:after="120" w:line="288" w:lineRule="auto"/>
        <w:ind w:left="340" w:hanging="340"/>
        <w:jc w:val="both"/>
        <w:rPr>
          <w:rFonts w:cstheme="minorHAnsi"/>
          <w:b/>
          <w:bCs/>
          <w:lang w:val="it-IT"/>
        </w:rPr>
      </w:pPr>
      <w:r w:rsidRPr="00903A22">
        <w:rPr>
          <w:rFonts w:cstheme="minorHAnsi"/>
          <w:lang w:val="it-IT"/>
        </w:rPr>
        <w:t xml:space="preserve">Gli eventuali titoli, che danno luogo all’applicazione delle norme di legge in materia di preferenza, a parità di merito, a favore di particolari categorie </w:t>
      </w:r>
      <w:r w:rsidRPr="00903A22">
        <w:rPr>
          <w:rFonts w:cstheme="minorHAnsi"/>
          <w:b/>
          <w:bCs/>
          <w:lang w:val="it-IT"/>
        </w:rPr>
        <w:t>(ALL. B).</w:t>
      </w:r>
    </w:p>
    <w:p w14:paraId="2FE91CFF" w14:textId="77777777" w:rsidR="00A67A10" w:rsidRPr="00903A22" w:rsidRDefault="00A67A10" w:rsidP="00822001">
      <w:pPr>
        <w:numPr>
          <w:ilvl w:val="0"/>
          <w:numId w:val="8"/>
        </w:numPr>
        <w:suppressAutoHyphens/>
        <w:autoSpaceDE w:val="0"/>
        <w:spacing w:after="120" w:line="288" w:lineRule="auto"/>
        <w:ind w:left="340" w:hanging="340"/>
        <w:jc w:val="both"/>
        <w:rPr>
          <w:rFonts w:cstheme="minorHAnsi"/>
          <w:lang w:val="it-IT"/>
        </w:rPr>
      </w:pPr>
      <w:r w:rsidRPr="00903A22">
        <w:rPr>
          <w:rFonts w:cstheme="minorHAnsi"/>
          <w:lang w:val="it-IT"/>
        </w:rPr>
        <w:lastRenderedPageBreak/>
        <w:t>Per i candidati con diagnosi di disturbi specifici di apprendimento (DSA), di cui alla Legge n. 170/2010, allegare idonea certificazione rilasciata da non più di tre anni da strutture del SSN o da specialisti e strutture accreditati dallo stesso.</w:t>
      </w:r>
    </w:p>
    <w:p w14:paraId="0EC200CD" w14:textId="77777777" w:rsidR="00225513" w:rsidRPr="00903A22" w:rsidRDefault="00A67A10" w:rsidP="00822001">
      <w:pPr>
        <w:numPr>
          <w:ilvl w:val="0"/>
          <w:numId w:val="8"/>
        </w:numPr>
        <w:suppressAutoHyphens/>
        <w:autoSpaceDE w:val="0"/>
        <w:spacing w:after="120" w:line="288" w:lineRule="auto"/>
        <w:ind w:left="340" w:hanging="340"/>
        <w:jc w:val="both"/>
        <w:rPr>
          <w:rFonts w:cstheme="minorHAnsi"/>
          <w:lang w:val="it-IT"/>
        </w:rPr>
      </w:pPr>
      <w:r w:rsidRPr="00903A22">
        <w:rPr>
          <w:rFonts w:cstheme="minorHAnsi"/>
          <w:lang w:val="it-IT"/>
        </w:rPr>
        <w:t>Certificato di idoneità psico-fisica” per svolgere mansioni di guardaparco rilasciato dalle ASL di residenza per i candidati idonei alla preselezione di cui all’art. 7 del bando di concorso;</w:t>
      </w:r>
    </w:p>
    <w:p w14:paraId="52F3DF5A" w14:textId="77777777" w:rsidR="00225513" w:rsidRPr="00903A22" w:rsidRDefault="00A67A10" w:rsidP="00822001">
      <w:pPr>
        <w:numPr>
          <w:ilvl w:val="0"/>
          <w:numId w:val="8"/>
        </w:numPr>
        <w:suppressAutoHyphens/>
        <w:autoSpaceDE w:val="0"/>
        <w:spacing w:after="120" w:line="288" w:lineRule="auto"/>
        <w:ind w:left="340" w:hanging="340"/>
        <w:jc w:val="both"/>
        <w:rPr>
          <w:rFonts w:cstheme="minorHAnsi"/>
          <w:lang w:val="it-IT"/>
        </w:rPr>
      </w:pPr>
      <w:r w:rsidRPr="00903A22">
        <w:rPr>
          <w:rFonts w:cstheme="minorHAnsi"/>
          <w:lang w:val="it-IT"/>
        </w:rPr>
        <w:t>I candidati potranno altresì allegare il proprio curriculum vitae in formato europeo, a precisazione delle dichiarazioni richieste dalla domanda e per fini meramente conoscitivi, nonché ogni altra documentazione ritenuta opportuna ad integrazione delle dichiarazioni rese riguardo a:</w:t>
      </w:r>
    </w:p>
    <w:p w14:paraId="653DD1C9" w14:textId="77777777" w:rsidR="00225513" w:rsidRPr="00903A22" w:rsidRDefault="00A67A10" w:rsidP="00822001">
      <w:pPr>
        <w:pStyle w:val="Paragrafoelenco"/>
        <w:numPr>
          <w:ilvl w:val="0"/>
          <w:numId w:val="22"/>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bCs/>
        </w:rPr>
        <w:t>Il possesso dei requisiti richiesti;</w:t>
      </w:r>
    </w:p>
    <w:p w14:paraId="20CF6756" w14:textId="34B6D608" w:rsidR="00225513" w:rsidRPr="00903A22" w:rsidRDefault="00A67A10" w:rsidP="00822001">
      <w:pPr>
        <w:pStyle w:val="Paragrafoelenco"/>
        <w:numPr>
          <w:ilvl w:val="0"/>
          <w:numId w:val="22"/>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bCs/>
        </w:rPr>
        <w:t>Il diritto ad usufruire di riserva come specificato nel presente bando.</w:t>
      </w:r>
    </w:p>
    <w:p w14:paraId="10D18B46" w14:textId="77777777" w:rsidR="00011D0C" w:rsidRPr="00903A22" w:rsidRDefault="00A67A10" w:rsidP="00822001">
      <w:pPr>
        <w:numPr>
          <w:ilvl w:val="0"/>
          <w:numId w:val="8"/>
        </w:numPr>
        <w:suppressAutoHyphens/>
        <w:autoSpaceDE w:val="0"/>
        <w:spacing w:after="120" w:line="288" w:lineRule="auto"/>
        <w:ind w:left="340" w:hanging="340"/>
        <w:jc w:val="both"/>
        <w:rPr>
          <w:rFonts w:cstheme="minorHAnsi"/>
          <w:lang w:val="it-IT"/>
        </w:rPr>
      </w:pPr>
      <w:r w:rsidRPr="00903A22">
        <w:rPr>
          <w:rFonts w:cstheme="minorHAnsi"/>
          <w:lang w:val="it-IT"/>
        </w:rPr>
        <w:t>La mancata sottoscrizione della domanda comporta l’esclusione dal concorso. A pena di esclusione dal concorso, dovrà essere allegata alla domanda una fotocopia fronte retro di un documento di identità del concorrente, in corso di validità.</w:t>
      </w:r>
    </w:p>
    <w:p w14:paraId="6EEE1FB9" w14:textId="77777777" w:rsidR="00011D0C" w:rsidRPr="00CC2F48" w:rsidRDefault="00A67A10" w:rsidP="00822001">
      <w:pPr>
        <w:numPr>
          <w:ilvl w:val="0"/>
          <w:numId w:val="8"/>
        </w:numPr>
        <w:suppressAutoHyphens/>
        <w:autoSpaceDE w:val="0"/>
        <w:spacing w:after="120" w:line="288" w:lineRule="auto"/>
        <w:ind w:left="340" w:hanging="340"/>
        <w:jc w:val="both"/>
        <w:rPr>
          <w:rFonts w:cstheme="minorHAnsi"/>
          <w:b/>
          <w:lang w:val="it-IT"/>
        </w:rPr>
      </w:pPr>
      <w:r w:rsidRPr="00CC2F48">
        <w:rPr>
          <w:rFonts w:cstheme="minorHAnsi"/>
          <w:b/>
          <w:lang w:val="it-IT"/>
        </w:rPr>
        <w:t>AVVERTENZE IMPORTANTI:</w:t>
      </w:r>
    </w:p>
    <w:p w14:paraId="5CC0E964" w14:textId="77777777" w:rsidR="00011D0C" w:rsidRPr="00903A22" w:rsidRDefault="00A67A10" w:rsidP="00822001">
      <w:pPr>
        <w:pStyle w:val="Paragrafoelenco"/>
        <w:numPr>
          <w:ilvl w:val="0"/>
          <w:numId w:val="2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L’Ente si riserva la facoltà di procedere a idonei controlli, anche a campione, sulla veridicità delle dichiarazioni sostitutive rese. Inoltre, qualora dal controllo emerga la non veridicità del contenuto delle dichiarazioni, il candidato, oltre a rispondere ai sensi dell’art. 76 del D.P.R. 445/2000, decadrà dai benefici eventualmente conseguiti dal provvedimento emanato sulla base della dichiarazione non veritiera.</w:t>
      </w:r>
    </w:p>
    <w:p w14:paraId="01E9E6B0" w14:textId="77777777" w:rsidR="00011D0C" w:rsidRPr="00903A22" w:rsidRDefault="00A67A10" w:rsidP="00822001">
      <w:pPr>
        <w:pStyle w:val="Paragrafoelenco"/>
        <w:numPr>
          <w:ilvl w:val="0"/>
          <w:numId w:val="2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Il candidato che intende far valere titoli preferenziali previsti all’articolo 5, commi 4 e 5, del decreto del Presidente della Repubblica 9 maggio 1994, n. 487, e successive modificazioni, purché compatibili con i requisiti psico-fisici prescritti dall’articolo 1 e già posseduti alla data di scadenza del termine utile per la presentazione della domanda di partecipazione al concorso, deve dichiararne il possesso, sotto la propria responsabilità, esclusivamente nella domanda di partecipazione.</w:t>
      </w:r>
    </w:p>
    <w:p w14:paraId="6242E63E" w14:textId="7566C03D" w:rsidR="00A67A10" w:rsidRPr="00903A22" w:rsidRDefault="00A67A10" w:rsidP="00822001">
      <w:pPr>
        <w:pStyle w:val="Paragrafoelenco"/>
        <w:numPr>
          <w:ilvl w:val="0"/>
          <w:numId w:val="2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Il presente concorso è bandito nel rispetto delle norme per il diritto al lavoro dei disabili di cui alla legge 12.03.1999 n°68, a tale scopo si dà atto che l’Ente Parco Gran Paradiso è in regola con le percentuali di assunzione obbligatoria dei lavoratori disabili di cui all'art. 3, comma 1, lettera a) della Legge 68/99.</w:t>
      </w:r>
    </w:p>
    <w:p w14:paraId="3B87BAD4" w14:textId="77777777" w:rsidR="00A67A10" w:rsidRPr="00903A22" w:rsidRDefault="00A67A10" w:rsidP="00F1482F">
      <w:pPr>
        <w:pStyle w:val="Corpodeltesto31"/>
        <w:pBdr>
          <w:top w:val="none" w:sz="0" w:space="0" w:color="auto"/>
          <w:left w:val="none" w:sz="0" w:space="0" w:color="auto"/>
          <w:bottom w:val="none" w:sz="0" w:space="0" w:color="auto"/>
          <w:right w:val="none" w:sz="0" w:space="0" w:color="auto"/>
        </w:pBdr>
        <w:spacing w:after="120"/>
        <w:rPr>
          <w:rFonts w:asciiTheme="minorHAnsi" w:hAnsiTheme="minorHAnsi" w:cstheme="minorHAnsi"/>
          <w:szCs w:val="24"/>
        </w:rPr>
      </w:pPr>
    </w:p>
    <w:p w14:paraId="5385FE8A" w14:textId="77777777" w:rsidR="00A67A10" w:rsidRPr="00903A22" w:rsidRDefault="00A67A10" w:rsidP="00F1482F">
      <w:pPr>
        <w:pStyle w:val="Titolo3"/>
        <w:numPr>
          <w:ilvl w:val="0"/>
          <w:numId w:val="1"/>
        </w:numPr>
        <w:tabs>
          <w:tab w:val="clear" w:pos="1140"/>
        </w:tabs>
        <w:spacing w:before="0"/>
        <w:ind w:left="0" w:firstLine="0"/>
        <w:jc w:val="center"/>
        <w:rPr>
          <w:rFonts w:asciiTheme="minorHAnsi" w:hAnsiTheme="minorHAnsi" w:cstheme="minorHAnsi"/>
          <w:b/>
          <w:color w:val="auto"/>
          <w:lang w:val="it-IT"/>
        </w:rPr>
      </w:pPr>
      <w:r w:rsidRPr="00903A22">
        <w:rPr>
          <w:rFonts w:asciiTheme="minorHAnsi" w:hAnsiTheme="minorHAnsi" w:cstheme="minorHAnsi"/>
          <w:b/>
          <w:color w:val="auto"/>
          <w:lang w:val="it-IT"/>
        </w:rPr>
        <w:t>ART. 7</w:t>
      </w:r>
    </w:p>
    <w:p w14:paraId="5682C654" w14:textId="77777777" w:rsidR="00A67A10" w:rsidRPr="00903A22" w:rsidRDefault="00A67A10" w:rsidP="00F1482F">
      <w:pPr>
        <w:pStyle w:val="Titolo3"/>
        <w:numPr>
          <w:ilvl w:val="0"/>
          <w:numId w:val="1"/>
        </w:numPr>
        <w:tabs>
          <w:tab w:val="clear" w:pos="1140"/>
        </w:tabs>
        <w:spacing w:before="0" w:after="120"/>
        <w:ind w:left="0" w:firstLine="0"/>
        <w:jc w:val="center"/>
        <w:rPr>
          <w:rFonts w:asciiTheme="minorHAnsi" w:hAnsiTheme="minorHAnsi" w:cstheme="minorHAnsi"/>
          <w:b/>
          <w:color w:val="auto"/>
          <w:lang w:val="it-IT"/>
        </w:rPr>
      </w:pPr>
      <w:r w:rsidRPr="00903A22">
        <w:rPr>
          <w:rFonts w:asciiTheme="minorHAnsi" w:hAnsiTheme="minorHAnsi" w:cstheme="minorHAnsi"/>
          <w:b/>
          <w:color w:val="auto"/>
          <w:lang w:val="it-IT"/>
        </w:rPr>
        <w:t>Prova preselettiva</w:t>
      </w:r>
    </w:p>
    <w:p w14:paraId="66CC6615" w14:textId="48232CF1" w:rsidR="00011D0C" w:rsidRPr="00744CB7" w:rsidRDefault="00A67A10" w:rsidP="00822001">
      <w:pPr>
        <w:pStyle w:val="Paragrafoelenco"/>
        <w:numPr>
          <w:ilvl w:val="0"/>
          <w:numId w:val="24"/>
        </w:numPr>
        <w:autoSpaceDE w:val="0"/>
        <w:autoSpaceDN w:val="0"/>
        <w:adjustRightInd w:val="0"/>
        <w:spacing w:after="120" w:line="288" w:lineRule="auto"/>
        <w:ind w:left="340" w:hanging="340"/>
        <w:jc w:val="both"/>
        <w:rPr>
          <w:rFonts w:asciiTheme="minorHAnsi" w:hAnsiTheme="minorHAnsi" w:cstheme="minorHAnsi"/>
        </w:rPr>
      </w:pPr>
      <w:r w:rsidRPr="00903A22">
        <w:rPr>
          <w:rFonts w:asciiTheme="minorHAnsi" w:hAnsiTheme="minorHAnsi" w:cstheme="minorHAnsi"/>
        </w:rPr>
        <w:t>Nel caso in cui venga presentato un</w:t>
      </w:r>
      <w:r w:rsidR="0030727C" w:rsidRPr="00903A22">
        <w:rPr>
          <w:rFonts w:asciiTheme="minorHAnsi" w:hAnsiTheme="minorHAnsi" w:cstheme="minorHAnsi"/>
        </w:rPr>
        <w:t xml:space="preserve"> </w:t>
      </w:r>
      <w:r w:rsidR="0030727C" w:rsidRPr="00744CB7">
        <w:rPr>
          <w:rFonts w:asciiTheme="minorHAnsi" w:hAnsiTheme="minorHAnsi" w:cstheme="minorHAnsi"/>
        </w:rPr>
        <w:t>numero di domande superiore ad 80</w:t>
      </w:r>
      <w:r w:rsidRPr="00744CB7">
        <w:rPr>
          <w:rFonts w:asciiTheme="minorHAnsi" w:hAnsiTheme="minorHAnsi" w:cstheme="minorHAnsi"/>
        </w:rPr>
        <w:t>, l’Ente si riserva la facoltà di effettuare una prova preselettiva.</w:t>
      </w:r>
      <w:r w:rsidR="0030727C" w:rsidRPr="00744CB7">
        <w:rPr>
          <w:rFonts w:asciiTheme="minorHAnsi" w:hAnsiTheme="minorHAnsi" w:cstheme="minorHAnsi"/>
        </w:rPr>
        <w:t xml:space="preserve"> Non si procederà allo svolgimento della preselezione se i candidati presenti il giorno della stessa saranno inferiori od uguali a 80 unità. In questo caso verrà direttamente programmata la prima prova scritta.</w:t>
      </w:r>
    </w:p>
    <w:p w14:paraId="7C926DE6" w14:textId="2411D62D" w:rsidR="00011D0C" w:rsidRPr="00744CB7" w:rsidRDefault="00A67A10" w:rsidP="00822001">
      <w:pPr>
        <w:pStyle w:val="Paragrafoelenco"/>
        <w:numPr>
          <w:ilvl w:val="0"/>
          <w:numId w:val="24"/>
        </w:numPr>
        <w:autoSpaceDE w:val="0"/>
        <w:autoSpaceDN w:val="0"/>
        <w:adjustRightInd w:val="0"/>
        <w:spacing w:after="120" w:line="288" w:lineRule="auto"/>
        <w:ind w:left="340" w:hanging="340"/>
        <w:jc w:val="both"/>
        <w:rPr>
          <w:rFonts w:asciiTheme="minorHAnsi" w:hAnsiTheme="minorHAnsi" w:cstheme="minorHAnsi"/>
        </w:rPr>
      </w:pPr>
      <w:r w:rsidRPr="00744CB7">
        <w:rPr>
          <w:rFonts w:asciiTheme="minorHAnsi" w:hAnsiTheme="minorHAnsi" w:cstheme="minorHAnsi"/>
          <w:bCs/>
        </w:rPr>
        <w:lastRenderedPageBreak/>
        <w:t>La preselezione</w:t>
      </w:r>
      <w:r w:rsidR="006B3844" w:rsidRPr="00744CB7">
        <w:rPr>
          <w:rFonts w:asciiTheme="minorHAnsi" w:hAnsiTheme="minorHAnsi" w:cstheme="minorHAnsi"/>
          <w:bCs/>
        </w:rPr>
        <w:t xml:space="preserve"> </w:t>
      </w:r>
      <w:r w:rsidR="006B3844" w:rsidRPr="00744CB7">
        <w:rPr>
          <w:rFonts w:asciiTheme="minorHAnsi" w:hAnsiTheme="minorHAnsi" w:cstheme="minorHAnsi"/>
        </w:rPr>
        <w:t>si terrà in presenza o</w:t>
      </w:r>
      <w:r w:rsidR="00A9179B" w:rsidRPr="00744CB7">
        <w:rPr>
          <w:rFonts w:asciiTheme="minorHAnsi" w:hAnsiTheme="minorHAnsi" w:cstheme="minorHAnsi"/>
        </w:rPr>
        <w:t xml:space="preserve"> qualora ne ricorresse la necessità,</w:t>
      </w:r>
      <w:r w:rsidR="006B3844" w:rsidRPr="00744CB7">
        <w:rPr>
          <w:rFonts w:asciiTheme="minorHAnsi" w:hAnsiTheme="minorHAnsi" w:cstheme="minorHAnsi"/>
        </w:rPr>
        <w:t xml:space="preserve"> a giudizio della Commissione Esaminatrice</w:t>
      </w:r>
      <w:r w:rsidR="00EA403B" w:rsidRPr="00744CB7">
        <w:rPr>
          <w:rFonts w:asciiTheme="minorHAnsi" w:hAnsiTheme="minorHAnsi" w:cstheme="minorHAnsi"/>
        </w:rPr>
        <w:t>,</w:t>
      </w:r>
      <w:r w:rsidR="006B3844" w:rsidRPr="00744CB7">
        <w:rPr>
          <w:rFonts w:asciiTheme="minorHAnsi" w:hAnsiTheme="minorHAnsi" w:cstheme="minorHAnsi"/>
        </w:rPr>
        <w:t xml:space="preserve"> potrà essere svolta in modalità telematica</w:t>
      </w:r>
      <w:r w:rsidR="00A9179B" w:rsidRPr="00744CB7">
        <w:rPr>
          <w:rFonts w:asciiTheme="minorHAnsi" w:hAnsiTheme="minorHAnsi" w:cstheme="minorHAnsi"/>
        </w:rPr>
        <w:t xml:space="preserve"> da remoto.</w:t>
      </w:r>
      <w:r w:rsidR="00CC7E40" w:rsidRPr="00744CB7">
        <w:rPr>
          <w:rFonts w:asciiTheme="minorHAnsi" w:hAnsiTheme="minorHAnsi" w:cstheme="minorHAnsi"/>
        </w:rPr>
        <w:t xml:space="preserve"> Essa </w:t>
      </w:r>
      <w:r w:rsidRPr="00744CB7">
        <w:rPr>
          <w:rFonts w:asciiTheme="minorHAnsi" w:hAnsiTheme="minorHAnsi" w:cstheme="minorHAnsi"/>
          <w:bCs/>
        </w:rPr>
        <w:t>consisterà nella risoluzione in un tempo determinato dalla Commissione Esaminatrice (non inferiore a 30 minuti e non superiore a 60 minuti), di appositi quiz a risposta chiusa su scelta multipla in relazione alle materie d’esame</w:t>
      </w:r>
      <w:r w:rsidR="00CC7E40" w:rsidRPr="00744CB7">
        <w:rPr>
          <w:rFonts w:asciiTheme="minorHAnsi" w:hAnsiTheme="minorHAnsi" w:cstheme="minorHAnsi"/>
          <w:bCs/>
        </w:rPr>
        <w:t xml:space="preserve"> e/o conoscenza del territorio e/o cultura generale e/o</w:t>
      </w:r>
      <w:r w:rsidR="00EA403B" w:rsidRPr="00744CB7">
        <w:rPr>
          <w:rFonts w:asciiTheme="minorHAnsi" w:hAnsiTheme="minorHAnsi" w:cstheme="minorHAnsi"/>
          <w:bCs/>
        </w:rPr>
        <w:t xml:space="preserve"> psico-attitudinali.</w:t>
      </w:r>
    </w:p>
    <w:p w14:paraId="78367417" w14:textId="77777777" w:rsidR="00011D0C" w:rsidRPr="00903A22" w:rsidRDefault="00A67A10" w:rsidP="00822001">
      <w:pPr>
        <w:pStyle w:val="Paragrafoelenco"/>
        <w:numPr>
          <w:ilvl w:val="0"/>
          <w:numId w:val="24"/>
        </w:numPr>
        <w:autoSpaceDE w:val="0"/>
        <w:autoSpaceDN w:val="0"/>
        <w:adjustRightInd w:val="0"/>
        <w:spacing w:after="120" w:line="288" w:lineRule="auto"/>
        <w:ind w:left="340" w:hanging="340"/>
        <w:jc w:val="both"/>
        <w:rPr>
          <w:rFonts w:asciiTheme="minorHAnsi" w:hAnsiTheme="minorHAnsi" w:cstheme="minorHAnsi"/>
        </w:rPr>
      </w:pPr>
      <w:r w:rsidRPr="00903A22">
        <w:rPr>
          <w:rFonts w:asciiTheme="minorHAnsi" w:hAnsiTheme="minorHAnsi" w:cstheme="minorHAnsi"/>
          <w:bCs/>
        </w:rPr>
        <w:t>L’attribuzione del punteggio per la preselezione sarà la risultante della sommatoria dei punti attribuiti attraverso il seguente criterio:</w:t>
      </w:r>
    </w:p>
    <w:p w14:paraId="5E5EFEFD" w14:textId="77777777" w:rsidR="00011D0C" w:rsidRPr="00903A22" w:rsidRDefault="00A67A10" w:rsidP="00822001">
      <w:pPr>
        <w:pStyle w:val="Paragrafoelenco"/>
        <w:numPr>
          <w:ilvl w:val="0"/>
          <w:numId w:val="25"/>
        </w:numPr>
        <w:autoSpaceDE w:val="0"/>
        <w:autoSpaceDN w:val="0"/>
        <w:adjustRightInd w:val="0"/>
        <w:spacing w:after="120" w:line="288" w:lineRule="auto"/>
        <w:ind w:left="680" w:hanging="340"/>
        <w:jc w:val="both"/>
        <w:rPr>
          <w:rFonts w:asciiTheme="minorHAnsi" w:hAnsiTheme="minorHAnsi" w:cstheme="minorHAnsi"/>
        </w:rPr>
      </w:pPr>
      <w:r w:rsidRPr="00903A22">
        <w:rPr>
          <w:rFonts w:asciiTheme="minorHAnsi" w:hAnsiTheme="minorHAnsi" w:cstheme="minorHAnsi"/>
        </w:rPr>
        <w:t>un punto (+1) per ogni risposta esatta;</w:t>
      </w:r>
    </w:p>
    <w:p w14:paraId="104BA8DF" w14:textId="77777777" w:rsidR="00011D0C" w:rsidRPr="00903A22" w:rsidRDefault="00A67A10" w:rsidP="00822001">
      <w:pPr>
        <w:pStyle w:val="Paragrafoelenco"/>
        <w:numPr>
          <w:ilvl w:val="0"/>
          <w:numId w:val="25"/>
        </w:numPr>
        <w:autoSpaceDE w:val="0"/>
        <w:autoSpaceDN w:val="0"/>
        <w:adjustRightInd w:val="0"/>
        <w:spacing w:after="120" w:line="288" w:lineRule="auto"/>
        <w:ind w:left="680" w:hanging="340"/>
        <w:jc w:val="both"/>
        <w:rPr>
          <w:rFonts w:asciiTheme="minorHAnsi" w:hAnsiTheme="minorHAnsi" w:cstheme="minorHAnsi"/>
        </w:rPr>
      </w:pPr>
      <w:r w:rsidRPr="00903A22">
        <w:rPr>
          <w:rFonts w:asciiTheme="minorHAnsi" w:hAnsiTheme="minorHAnsi" w:cstheme="minorHAnsi"/>
        </w:rPr>
        <w:t>meno zero venticinque di punto (-0,25) per ogni risposta errata;</w:t>
      </w:r>
    </w:p>
    <w:p w14:paraId="55A349D3" w14:textId="24BA0B2E" w:rsidR="00A67A10" w:rsidRPr="00903A22" w:rsidRDefault="00A67A10" w:rsidP="00822001">
      <w:pPr>
        <w:pStyle w:val="Paragrafoelenco"/>
        <w:numPr>
          <w:ilvl w:val="0"/>
          <w:numId w:val="25"/>
        </w:numPr>
        <w:autoSpaceDE w:val="0"/>
        <w:autoSpaceDN w:val="0"/>
        <w:adjustRightInd w:val="0"/>
        <w:spacing w:after="120" w:line="288" w:lineRule="auto"/>
        <w:ind w:left="680" w:hanging="340"/>
        <w:jc w:val="both"/>
        <w:rPr>
          <w:rFonts w:asciiTheme="minorHAnsi" w:hAnsiTheme="minorHAnsi" w:cstheme="minorHAnsi"/>
        </w:rPr>
      </w:pPr>
      <w:r w:rsidRPr="00903A22">
        <w:rPr>
          <w:rFonts w:asciiTheme="minorHAnsi" w:hAnsiTheme="minorHAnsi" w:cstheme="minorHAnsi"/>
        </w:rPr>
        <w:t>zero punti (0) per ogni risposta non data.</w:t>
      </w:r>
    </w:p>
    <w:p w14:paraId="150E6056" w14:textId="025A2F9E" w:rsidR="00324CFA" w:rsidRPr="00903A22" w:rsidRDefault="00A67A10" w:rsidP="00822001">
      <w:pPr>
        <w:pStyle w:val="Paragrafoelenco"/>
        <w:numPr>
          <w:ilvl w:val="0"/>
          <w:numId w:val="26"/>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La votazione conseguita nella prova preselettiva non comporta l’attribuzione di un punteggio ai fini della graduatoria finale di merito dei candidati ma solamente la possibilità di ammissione all’espletamento delle successive prove d’esame.</w:t>
      </w:r>
    </w:p>
    <w:p w14:paraId="4DE02D95" w14:textId="77777777" w:rsidR="00324CFA" w:rsidRPr="00903A22" w:rsidRDefault="00A67A10" w:rsidP="00822001">
      <w:pPr>
        <w:pStyle w:val="Paragrafoelenco"/>
        <w:numPr>
          <w:ilvl w:val="0"/>
          <w:numId w:val="26"/>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Sul sito dell’Amministrazione, almeno venti giorni prima del suo svolgimento, è pubblicato il diario con l’indicazione della sede, del giorno e dell’ora in cui si svolgerà la prova, l’indicazione delle modalità di successiva pubblicazione dell’elenco dei candidati ammessi alla prova le informazioni relative alle modalità del suo svolgimento e le misure per la tutela della salute pubblica a fronte della situazione epidemiologica. Tale pubblicazione ha valore di notifica a tutti gli effetti.</w:t>
      </w:r>
    </w:p>
    <w:p w14:paraId="2F2B42A4" w14:textId="77777777" w:rsidR="00324CFA" w:rsidRPr="00903A22" w:rsidRDefault="00A67A10" w:rsidP="00822001">
      <w:pPr>
        <w:pStyle w:val="Paragrafoelenco"/>
        <w:numPr>
          <w:ilvl w:val="0"/>
          <w:numId w:val="26"/>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Per essere ammessi a sostenere l’eventuale prova preselettiva i candidati dovranno presentare un documento d’identità personale in corso di validità.</w:t>
      </w:r>
    </w:p>
    <w:p w14:paraId="68F0B67A" w14:textId="00949349" w:rsidR="00324CFA" w:rsidRPr="00903A22" w:rsidRDefault="00A67A10" w:rsidP="00822001">
      <w:pPr>
        <w:pStyle w:val="Paragrafoelenco"/>
        <w:numPr>
          <w:ilvl w:val="0"/>
          <w:numId w:val="26"/>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b/>
          <w:bCs/>
        </w:rPr>
        <w:t>Verranno ammessi alla successiva prova concorsuale</w:t>
      </w:r>
      <w:r w:rsidRPr="00903A22">
        <w:rPr>
          <w:rFonts w:asciiTheme="minorHAnsi" w:hAnsiTheme="minorHAnsi" w:cstheme="minorHAnsi"/>
        </w:rPr>
        <w:t xml:space="preserve"> </w:t>
      </w:r>
      <w:r w:rsidRPr="00903A22">
        <w:rPr>
          <w:rFonts w:asciiTheme="minorHAnsi" w:hAnsiTheme="minorHAnsi" w:cstheme="minorHAnsi"/>
          <w:b/>
          <w:bCs/>
        </w:rPr>
        <w:t>i primi 80 candidati</w:t>
      </w:r>
      <w:r w:rsidR="00744CB7">
        <w:rPr>
          <w:rFonts w:asciiTheme="minorHAnsi" w:hAnsiTheme="minorHAnsi" w:cstheme="minorHAnsi"/>
        </w:rPr>
        <w:t xml:space="preserve">, </w:t>
      </w:r>
      <w:r w:rsidRPr="00903A22">
        <w:rPr>
          <w:rFonts w:asciiTheme="minorHAnsi" w:hAnsiTheme="minorHAnsi" w:cstheme="minorHAnsi"/>
        </w:rPr>
        <w:t>oltre gli ex aequo del 80°, previa verifica del possesso dei requisiti richiesti per l’accesso ai posti.</w:t>
      </w:r>
    </w:p>
    <w:p w14:paraId="61209848" w14:textId="74E3F9BD" w:rsidR="00A67A10" w:rsidRPr="00903A22" w:rsidRDefault="00A67A10" w:rsidP="00822001">
      <w:pPr>
        <w:pStyle w:val="Paragrafoelenco"/>
        <w:numPr>
          <w:ilvl w:val="0"/>
          <w:numId w:val="26"/>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Qualora, a seguito dell’esame delle domande di partecipazione al concorso di cui al comma precedente si dovesse provvedere all’esclusione dal concorso di uno o più candidati che abbiano superato l’eventuale prova preselettiva, si procederà alla loro sostituzione con altrettanti candidati fino al raggiungimento del numero complessivo di 80 candidati oltre gli ex aequo del 80°.</w:t>
      </w:r>
    </w:p>
    <w:p w14:paraId="3A7EDEFE" w14:textId="77777777" w:rsidR="00A67A10" w:rsidRPr="00903A22" w:rsidRDefault="00A67A10" w:rsidP="00F1482F">
      <w:pPr>
        <w:pStyle w:val="Corpodeltesto31"/>
        <w:pBdr>
          <w:top w:val="none" w:sz="0" w:space="0" w:color="auto"/>
          <w:left w:val="none" w:sz="0" w:space="0" w:color="auto"/>
          <w:bottom w:val="none" w:sz="0" w:space="0" w:color="auto"/>
          <w:right w:val="none" w:sz="0" w:space="0" w:color="auto"/>
        </w:pBdr>
        <w:spacing w:after="120"/>
        <w:rPr>
          <w:rFonts w:asciiTheme="minorHAnsi" w:hAnsiTheme="minorHAnsi" w:cstheme="minorHAnsi"/>
          <w:szCs w:val="24"/>
        </w:rPr>
      </w:pPr>
    </w:p>
    <w:p w14:paraId="303D9223" w14:textId="77777777" w:rsidR="00A67A10" w:rsidRPr="00903A22" w:rsidRDefault="00A67A10" w:rsidP="00F1482F">
      <w:pPr>
        <w:pStyle w:val="Titolo3"/>
        <w:numPr>
          <w:ilvl w:val="0"/>
          <w:numId w:val="1"/>
        </w:numPr>
        <w:tabs>
          <w:tab w:val="clear" w:pos="1140"/>
        </w:tabs>
        <w:spacing w:before="0"/>
        <w:ind w:left="0" w:firstLine="0"/>
        <w:jc w:val="center"/>
        <w:rPr>
          <w:rFonts w:asciiTheme="minorHAnsi" w:hAnsiTheme="minorHAnsi" w:cstheme="minorHAnsi"/>
          <w:b/>
          <w:color w:val="auto"/>
          <w:lang w:val="it-IT"/>
        </w:rPr>
      </w:pPr>
      <w:r w:rsidRPr="00903A22">
        <w:rPr>
          <w:rFonts w:asciiTheme="minorHAnsi" w:hAnsiTheme="minorHAnsi" w:cstheme="minorHAnsi"/>
          <w:b/>
          <w:color w:val="auto"/>
          <w:lang w:val="it-IT"/>
        </w:rPr>
        <w:t>ART. 8</w:t>
      </w:r>
    </w:p>
    <w:p w14:paraId="451C16B7" w14:textId="0FE30B73" w:rsidR="00A67A10" w:rsidRPr="00903A22" w:rsidRDefault="00A67A10" w:rsidP="00F1482F">
      <w:pPr>
        <w:pStyle w:val="Titolo3"/>
        <w:numPr>
          <w:ilvl w:val="0"/>
          <w:numId w:val="1"/>
        </w:numPr>
        <w:tabs>
          <w:tab w:val="clear" w:pos="1140"/>
        </w:tabs>
        <w:spacing w:before="0" w:after="120"/>
        <w:ind w:left="0" w:firstLine="0"/>
        <w:jc w:val="center"/>
        <w:rPr>
          <w:rFonts w:asciiTheme="minorHAnsi" w:hAnsiTheme="minorHAnsi" w:cstheme="minorHAnsi"/>
          <w:b/>
          <w:color w:val="auto"/>
          <w:lang w:val="it-IT"/>
        </w:rPr>
      </w:pPr>
      <w:r w:rsidRPr="00903A22">
        <w:rPr>
          <w:rFonts w:asciiTheme="minorHAnsi" w:hAnsiTheme="minorHAnsi" w:cstheme="minorHAnsi"/>
          <w:b/>
          <w:color w:val="auto"/>
          <w:lang w:val="it-IT"/>
        </w:rPr>
        <w:t>Accertamenti sanitari preliminari all’ammissione alle prove concorsuali successive alla</w:t>
      </w:r>
      <w:r w:rsidR="009E2EE9" w:rsidRPr="00903A22">
        <w:rPr>
          <w:rFonts w:asciiTheme="minorHAnsi" w:hAnsiTheme="minorHAnsi" w:cstheme="minorHAnsi"/>
          <w:b/>
          <w:color w:val="auto"/>
          <w:lang w:val="it-IT"/>
        </w:rPr>
        <w:t xml:space="preserve"> </w:t>
      </w:r>
      <w:r w:rsidRPr="00903A22">
        <w:rPr>
          <w:rFonts w:asciiTheme="minorHAnsi" w:hAnsiTheme="minorHAnsi" w:cstheme="minorHAnsi"/>
          <w:b/>
          <w:color w:val="auto"/>
          <w:lang w:val="it-IT"/>
        </w:rPr>
        <w:t>preselezione</w:t>
      </w:r>
    </w:p>
    <w:p w14:paraId="4891D5B1" w14:textId="77777777" w:rsidR="00324CFA" w:rsidRPr="00903A22" w:rsidRDefault="00A67A10" w:rsidP="00822001">
      <w:pPr>
        <w:pStyle w:val="Corpodeltesto31"/>
        <w:numPr>
          <w:ilvl w:val="0"/>
          <w:numId w:val="27"/>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 xml:space="preserve">I candidati non esclusi dalla preselezione ai sensi del precedente art. 7 del bando, </w:t>
      </w:r>
      <w:r w:rsidRPr="000F4557">
        <w:rPr>
          <w:rFonts w:asciiTheme="minorHAnsi" w:hAnsiTheme="minorHAnsi" w:cstheme="minorHAnsi"/>
          <w:szCs w:val="24"/>
        </w:rPr>
        <w:t>dovranno presentarsi presso gli ambulatori di struttura pubblica individuate dall’Asl del Comune di residenza per essere sottoposti a visita medica al fine del rilascio del “Certificato di idoneità psicofisica”</w:t>
      </w:r>
      <w:r w:rsidRPr="00903A22">
        <w:rPr>
          <w:rFonts w:asciiTheme="minorHAnsi" w:hAnsiTheme="minorHAnsi" w:cstheme="minorHAnsi"/>
          <w:b w:val="0"/>
          <w:bCs/>
          <w:szCs w:val="24"/>
        </w:rPr>
        <w:t xml:space="preserve"> per svolgere le mansioni di guardaparco.</w:t>
      </w:r>
    </w:p>
    <w:p w14:paraId="476AC94D" w14:textId="44CE5C05" w:rsidR="00324CFA" w:rsidRPr="00903A22" w:rsidRDefault="00A67A10" w:rsidP="00822001">
      <w:pPr>
        <w:pStyle w:val="Corpodeltesto31"/>
        <w:numPr>
          <w:ilvl w:val="0"/>
          <w:numId w:val="27"/>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lastRenderedPageBreak/>
        <w:t>I candidati dovranno presentarsi presso gli ambulatori già in possesso dell’esito dei seguenti accertamenti effettuati presso strutture pubbliche ed in data non anteriore a tre mesi</w:t>
      </w:r>
      <w:r w:rsidR="00324CFA" w:rsidRPr="00903A22">
        <w:rPr>
          <w:rFonts w:asciiTheme="minorHAnsi" w:hAnsiTheme="minorHAnsi" w:cstheme="minorHAnsi"/>
          <w:b w:val="0"/>
          <w:bCs/>
          <w:szCs w:val="24"/>
        </w:rPr>
        <w:t>:</w:t>
      </w:r>
    </w:p>
    <w:tbl>
      <w:tblPr>
        <w:tblStyle w:val="Grigliatabella"/>
        <w:tblW w:w="0" w:type="auto"/>
        <w:tblLook w:val="04A0" w:firstRow="1" w:lastRow="0" w:firstColumn="1" w:lastColumn="0" w:noHBand="0" w:noVBand="1"/>
      </w:tblPr>
      <w:tblGrid>
        <w:gridCol w:w="4811"/>
        <w:gridCol w:w="4811"/>
      </w:tblGrid>
      <w:tr w:rsidR="00324CFA" w:rsidRPr="00903A22" w14:paraId="34B63738" w14:textId="77777777" w:rsidTr="00324CFA">
        <w:tc>
          <w:tcPr>
            <w:tcW w:w="4811" w:type="dxa"/>
          </w:tcPr>
          <w:p w14:paraId="6077B6C6" w14:textId="242B87AD" w:rsidR="00324CFA" w:rsidRPr="00903A22" w:rsidRDefault="00324CFA" w:rsidP="00324CFA">
            <w:pPr>
              <w:pStyle w:val="Corpodeltesto31"/>
              <w:pBdr>
                <w:top w:val="none" w:sz="0" w:space="0" w:color="auto"/>
                <w:left w:val="none" w:sz="0" w:space="0" w:color="auto"/>
                <w:bottom w:val="none" w:sz="0" w:space="0" w:color="auto"/>
                <w:right w:val="none" w:sz="0" w:space="0" w:color="auto"/>
              </w:pBdr>
              <w:spacing w:after="120" w:line="288" w:lineRule="auto"/>
              <w:rPr>
                <w:rFonts w:asciiTheme="minorHAnsi" w:hAnsiTheme="minorHAnsi" w:cstheme="minorHAnsi"/>
                <w:b w:val="0"/>
                <w:bCs/>
                <w:szCs w:val="24"/>
              </w:rPr>
            </w:pPr>
            <w:r w:rsidRPr="00903A22">
              <w:rPr>
                <w:rFonts w:asciiTheme="minorHAnsi" w:hAnsiTheme="minorHAnsi" w:cstheme="minorHAnsi"/>
                <w:sz w:val="24"/>
                <w:szCs w:val="24"/>
              </w:rPr>
              <w:t>Emocromo citometrico completo</w:t>
            </w:r>
          </w:p>
        </w:tc>
        <w:tc>
          <w:tcPr>
            <w:tcW w:w="4811" w:type="dxa"/>
          </w:tcPr>
          <w:p w14:paraId="6BABB11B" w14:textId="35E7107C" w:rsidR="00324CFA" w:rsidRPr="00903A22" w:rsidRDefault="00324CFA" w:rsidP="00324CFA">
            <w:pPr>
              <w:pStyle w:val="Corpodeltesto31"/>
              <w:pBdr>
                <w:top w:val="none" w:sz="0" w:space="0" w:color="auto"/>
                <w:left w:val="none" w:sz="0" w:space="0" w:color="auto"/>
                <w:bottom w:val="none" w:sz="0" w:space="0" w:color="auto"/>
                <w:right w:val="none" w:sz="0" w:space="0" w:color="auto"/>
              </w:pBdr>
              <w:spacing w:after="120" w:line="288" w:lineRule="auto"/>
              <w:rPr>
                <w:rFonts w:asciiTheme="minorHAnsi" w:hAnsiTheme="minorHAnsi" w:cstheme="minorHAnsi"/>
                <w:b w:val="0"/>
                <w:bCs/>
                <w:szCs w:val="24"/>
              </w:rPr>
            </w:pPr>
            <w:r w:rsidRPr="00903A22">
              <w:rPr>
                <w:rFonts w:asciiTheme="minorHAnsi" w:hAnsiTheme="minorHAnsi" w:cstheme="minorHAnsi"/>
                <w:sz w:val="24"/>
                <w:szCs w:val="24"/>
              </w:rPr>
              <w:t>AST –ALT</w:t>
            </w:r>
          </w:p>
        </w:tc>
      </w:tr>
      <w:tr w:rsidR="00324CFA" w:rsidRPr="00903A22" w14:paraId="054F0537" w14:textId="77777777" w:rsidTr="00324CFA">
        <w:tc>
          <w:tcPr>
            <w:tcW w:w="4811" w:type="dxa"/>
          </w:tcPr>
          <w:p w14:paraId="4D713416" w14:textId="76CE0F65" w:rsidR="00324CFA" w:rsidRPr="00903A22" w:rsidRDefault="00324CFA" w:rsidP="00324CFA">
            <w:pPr>
              <w:pStyle w:val="Corpodeltesto31"/>
              <w:pBdr>
                <w:top w:val="none" w:sz="0" w:space="0" w:color="auto"/>
                <w:left w:val="none" w:sz="0" w:space="0" w:color="auto"/>
                <w:bottom w:val="none" w:sz="0" w:space="0" w:color="auto"/>
                <w:right w:val="none" w:sz="0" w:space="0" w:color="auto"/>
              </w:pBdr>
              <w:spacing w:after="120" w:line="288" w:lineRule="auto"/>
              <w:rPr>
                <w:rFonts w:asciiTheme="minorHAnsi" w:hAnsiTheme="minorHAnsi" w:cstheme="minorHAnsi"/>
                <w:b w:val="0"/>
                <w:bCs/>
                <w:szCs w:val="24"/>
              </w:rPr>
            </w:pPr>
            <w:r w:rsidRPr="00903A22">
              <w:rPr>
                <w:rFonts w:asciiTheme="minorHAnsi" w:hAnsiTheme="minorHAnsi" w:cstheme="minorHAnsi"/>
                <w:sz w:val="24"/>
                <w:szCs w:val="24"/>
              </w:rPr>
              <w:t>Glicemia</w:t>
            </w:r>
          </w:p>
        </w:tc>
        <w:tc>
          <w:tcPr>
            <w:tcW w:w="4811" w:type="dxa"/>
          </w:tcPr>
          <w:p w14:paraId="0AE81A8B" w14:textId="13F1BCA7" w:rsidR="00324CFA" w:rsidRPr="00903A22" w:rsidRDefault="00324CFA" w:rsidP="00324CFA">
            <w:pPr>
              <w:pStyle w:val="Corpodeltesto31"/>
              <w:pBdr>
                <w:top w:val="none" w:sz="0" w:space="0" w:color="auto"/>
                <w:left w:val="none" w:sz="0" w:space="0" w:color="auto"/>
                <w:bottom w:val="none" w:sz="0" w:space="0" w:color="auto"/>
                <w:right w:val="none" w:sz="0" w:space="0" w:color="auto"/>
              </w:pBdr>
              <w:spacing w:after="120" w:line="288" w:lineRule="auto"/>
              <w:rPr>
                <w:rFonts w:asciiTheme="minorHAnsi" w:hAnsiTheme="minorHAnsi" w:cstheme="minorHAnsi"/>
                <w:b w:val="0"/>
                <w:bCs/>
                <w:szCs w:val="24"/>
              </w:rPr>
            </w:pPr>
            <w:r w:rsidRPr="00903A22">
              <w:rPr>
                <w:rFonts w:asciiTheme="minorHAnsi" w:hAnsiTheme="minorHAnsi" w:cstheme="minorHAnsi"/>
                <w:sz w:val="24"/>
                <w:szCs w:val="24"/>
              </w:rPr>
              <w:t>Gamma GT</w:t>
            </w:r>
          </w:p>
        </w:tc>
      </w:tr>
      <w:tr w:rsidR="00324CFA" w:rsidRPr="00903A22" w14:paraId="46F4A3E1" w14:textId="77777777" w:rsidTr="00324CFA">
        <w:tc>
          <w:tcPr>
            <w:tcW w:w="4811" w:type="dxa"/>
          </w:tcPr>
          <w:p w14:paraId="4387C3BB" w14:textId="5F53F7DA" w:rsidR="00324CFA" w:rsidRPr="00903A22" w:rsidRDefault="00324CFA" w:rsidP="00324CFA">
            <w:pPr>
              <w:pStyle w:val="Corpodeltesto31"/>
              <w:pBdr>
                <w:top w:val="none" w:sz="0" w:space="0" w:color="auto"/>
                <w:left w:val="none" w:sz="0" w:space="0" w:color="auto"/>
                <w:bottom w:val="none" w:sz="0" w:space="0" w:color="auto"/>
                <w:right w:val="none" w:sz="0" w:space="0" w:color="auto"/>
              </w:pBdr>
              <w:spacing w:after="120" w:line="288" w:lineRule="auto"/>
              <w:rPr>
                <w:rFonts w:asciiTheme="minorHAnsi" w:hAnsiTheme="minorHAnsi" w:cstheme="minorHAnsi"/>
                <w:b w:val="0"/>
                <w:bCs/>
                <w:szCs w:val="24"/>
              </w:rPr>
            </w:pPr>
            <w:r w:rsidRPr="00903A22">
              <w:rPr>
                <w:rFonts w:asciiTheme="minorHAnsi" w:hAnsiTheme="minorHAnsi" w:cstheme="minorHAnsi"/>
                <w:sz w:val="24"/>
                <w:szCs w:val="24"/>
              </w:rPr>
              <w:t>Creatininemia</w:t>
            </w:r>
          </w:p>
        </w:tc>
        <w:tc>
          <w:tcPr>
            <w:tcW w:w="4811" w:type="dxa"/>
          </w:tcPr>
          <w:p w14:paraId="4A6CB1FA" w14:textId="5D12D0CF" w:rsidR="00324CFA" w:rsidRPr="00903A22" w:rsidRDefault="00324CFA" w:rsidP="00324CFA">
            <w:pPr>
              <w:pStyle w:val="Corpodeltesto31"/>
              <w:pBdr>
                <w:top w:val="none" w:sz="0" w:space="0" w:color="auto"/>
                <w:left w:val="none" w:sz="0" w:space="0" w:color="auto"/>
                <w:bottom w:val="none" w:sz="0" w:space="0" w:color="auto"/>
                <w:right w:val="none" w:sz="0" w:space="0" w:color="auto"/>
              </w:pBdr>
              <w:spacing w:after="120" w:line="288" w:lineRule="auto"/>
              <w:rPr>
                <w:rFonts w:asciiTheme="minorHAnsi" w:hAnsiTheme="minorHAnsi" w:cstheme="minorHAnsi"/>
                <w:b w:val="0"/>
                <w:bCs/>
                <w:szCs w:val="24"/>
              </w:rPr>
            </w:pPr>
            <w:r w:rsidRPr="00903A22">
              <w:rPr>
                <w:rFonts w:asciiTheme="minorHAnsi" w:hAnsiTheme="minorHAnsi" w:cstheme="minorHAnsi"/>
                <w:sz w:val="24"/>
                <w:szCs w:val="24"/>
              </w:rPr>
              <w:t>Esame completo delle urine</w:t>
            </w:r>
          </w:p>
        </w:tc>
      </w:tr>
    </w:tbl>
    <w:p w14:paraId="3BACFB2B" w14:textId="77777777" w:rsidR="00324CFA" w:rsidRPr="00903A22" w:rsidRDefault="00324CFA" w:rsidP="00324CFA">
      <w:pPr>
        <w:pStyle w:val="Corpodeltesto31"/>
        <w:pBdr>
          <w:top w:val="none" w:sz="0" w:space="0" w:color="auto"/>
          <w:left w:val="none" w:sz="0" w:space="0" w:color="auto"/>
          <w:bottom w:val="none" w:sz="0" w:space="0" w:color="auto"/>
          <w:right w:val="none" w:sz="0" w:space="0" w:color="auto"/>
        </w:pBdr>
        <w:spacing w:after="120" w:line="288" w:lineRule="auto"/>
        <w:rPr>
          <w:rFonts w:asciiTheme="minorHAnsi" w:hAnsiTheme="minorHAnsi" w:cstheme="minorHAnsi"/>
          <w:b w:val="0"/>
          <w:bCs/>
          <w:szCs w:val="24"/>
        </w:rPr>
      </w:pPr>
    </w:p>
    <w:p w14:paraId="41BBEB40" w14:textId="77777777" w:rsidR="00324CFA" w:rsidRPr="00903A22" w:rsidRDefault="00A67A10" w:rsidP="00324CFA">
      <w:pPr>
        <w:pStyle w:val="Corpodeltesto31"/>
        <w:pBdr>
          <w:top w:val="none" w:sz="0" w:space="0" w:color="auto"/>
          <w:left w:val="none" w:sz="0" w:space="0" w:color="auto"/>
          <w:bottom w:val="none" w:sz="0" w:space="0" w:color="auto"/>
          <w:right w:val="none" w:sz="0" w:space="0" w:color="auto"/>
        </w:pBdr>
        <w:spacing w:after="120" w:line="288" w:lineRule="auto"/>
        <w:ind w:left="340"/>
        <w:rPr>
          <w:rFonts w:asciiTheme="minorHAnsi" w:hAnsiTheme="minorHAnsi" w:cstheme="minorHAnsi"/>
          <w:b w:val="0"/>
          <w:bCs/>
          <w:szCs w:val="24"/>
        </w:rPr>
      </w:pPr>
      <w:r w:rsidRPr="00903A22">
        <w:rPr>
          <w:rFonts w:asciiTheme="minorHAnsi" w:hAnsiTheme="minorHAnsi" w:cstheme="minorHAnsi"/>
          <w:b w:val="0"/>
          <w:bCs/>
          <w:szCs w:val="24"/>
        </w:rPr>
        <w:t>I costi per il rilascio della certificazione e per l’effettuazione degli accertamenti sanitari sono a carico degli interessati.</w:t>
      </w:r>
    </w:p>
    <w:p w14:paraId="21886C27" w14:textId="399FC7AC" w:rsidR="00A67A10" w:rsidRPr="00903A22" w:rsidRDefault="00A67A10" w:rsidP="00822001">
      <w:pPr>
        <w:pStyle w:val="Corpodeltesto31"/>
        <w:numPr>
          <w:ilvl w:val="0"/>
          <w:numId w:val="27"/>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 xml:space="preserve">In fase di visita per il rilascio del “Certificato di idoneità psicofisica” gli interessati saranno sottoposti ai seguenti controlli: </w:t>
      </w:r>
    </w:p>
    <w:p w14:paraId="557EA705" w14:textId="77777777" w:rsidR="00A67A10" w:rsidRPr="00903A22" w:rsidRDefault="00A67A10" w:rsidP="00822001">
      <w:pPr>
        <w:numPr>
          <w:ilvl w:val="0"/>
          <w:numId w:val="9"/>
        </w:numPr>
        <w:suppressAutoHyphens/>
        <w:autoSpaceDE w:val="0"/>
        <w:spacing w:after="120" w:line="288" w:lineRule="auto"/>
        <w:ind w:left="680" w:hanging="340"/>
        <w:jc w:val="both"/>
        <w:rPr>
          <w:rFonts w:cstheme="minorHAnsi"/>
          <w:lang w:val="it-IT"/>
        </w:rPr>
      </w:pPr>
      <w:r w:rsidRPr="00903A22">
        <w:rPr>
          <w:rFonts w:cstheme="minorHAnsi"/>
          <w:lang w:val="it-IT"/>
        </w:rPr>
        <w:t xml:space="preserve">sana e robusta costituzione fisica; </w:t>
      </w:r>
    </w:p>
    <w:p w14:paraId="76DA5630" w14:textId="77777777" w:rsidR="00A67A10" w:rsidRPr="00903A22" w:rsidRDefault="00A67A10" w:rsidP="00822001">
      <w:pPr>
        <w:numPr>
          <w:ilvl w:val="0"/>
          <w:numId w:val="9"/>
        </w:numPr>
        <w:suppressAutoHyphens/>
        <w:autoSpaceDE w:val="0"/>
        <w:spacing w:after="120" w:line="288" w:lineRule="auto"/>
        <w:ind w:left="680" w:hanging="340"/>
        <w:jc w:val="both"/>
        <w:rPr>
          <w:rFonts w:cstheme="minorHAnsi"/>
          <w:lang w:val="it-IT"/>
        </w:rPr>
      </w:pPr>
      <w:r w:rsidRPr="00903A22">
        <w:rPr>
          <w:rFonts w:cstheme="minorHAnsi"/>
          <w:lang w:val="it-IT"/>
        </w:rPr>
        <w:t>senso cromatico e luminoso normale;</w:t>
      </w:r>
    </w:p>
    <w:p w14:paraId="31295471" w14:textId="77777777" w:rsidR="00A67A10" w:rsidRPr="00903A22" w:rsidRDefault="00A67A10" w:rsidP="00822001">
      <w:pPr>
        <w:numPr>
          <w:ilvl w:val="0"/>
          <w:numId w:val="9"/>
        </w:numPr>
        <w:suppressAutoHyphens/>
        <w:autoSpaceDE w:val="0"/>
        <w:spacing w:after="120" w:line="288" w:lineRule="auto"/>
        <w:ind w:left="680" w:hanging="340"/>
        <w:jc w:val="both"/>
        <w:rPr>
          <w:rFonts w:cstheme="minorHAnsi"/>
          <w:lang w:val="it-IT"/>
        </w:rPr>
      </w:pPr>
      <w:r w:rsidRPr="00903A22">
        <w:rPr>
          <w:rFonts w:cstheme="minorHAnsi"/>
          <w:lang w:val="it-IT"/>
        </w:rPr>
        <w:t xml:space="preserve">visione notturna sufficiente; </w:t>
      </w:r>
    </w:p>
    <w:p w14:paraId="19994733" w14:textId="77777777" w:rsidR="00A67A10" w:rsidRPr="00903A22" w:rsidRDefault="00A67A10" w:rsidP="00822001">
      <w:pPr>
        <w:numPr>
          <w:ilvl w:val="0"/>
          <w:numId w:val="9"/>
        </w:numPr>
        <w:suppressAutoHyphens/>
        <w:autoSpaceDE w:val="0"/>
        <w:spacing w:after="120" w:line="288" w:lineRule="auto"/>
        <w:ind w:left="680" w:hanging="340"/>
        <w:jc w:val="both"/>
        <w:rPr>
          <w:rFonts w:cstheme="minorHAnsi"/>
          <w:lang w:val="it-IT"/>
        </w:rPr>
      </w:pPr>
      <w:r w:rsidRPr="00903A22">
        <w:rPr>
          <w:rFonts w:cstheme="minorHAnsi"/>
          <w:lang w:val="it-IT"/>
        </w:rPr>
        <w:t xml:space="preserve">visione binoculare e stereoscopica normale; </w:t>
      </w:r>
    </w:p>
    <w:p w14:paraId="284D2255" w14:textId="77777777" w:rsidR="00A67A10" w:rsidRPr="00903A22" w:rsidRDefault="00A67A10" w:rsidP="00822001">
      <w:pPr>
        <w:numPr>
          <w:ilvl w:val="0"/>
          <w:numId w:val="9"/>
        </w:numPr>
        <w:suppressAutoHyphens/>
        <w:autoSpaceDE w:val="0"/>
        <w:spacing w:after="120" w:line="288" w:lineRule="auto"/>
        <w:ind w:left="680" w:hanging="340"/>
        <w:jc w:val="both"/>
        <w:rPr>
          <w:rFonts w:cstheme="minorHAnsi"/>
          <w:lang w:val="it-IT"/>
        </w:rPr>
      </w:pPr>
      <w:r w:rsidRPr="00903A22">
        <w:rPr>
          <w:rFonts w:cstheme="minorHAnsi"/>
          <w:lang w:val="it-IT"/>
        </w:rPr>
        <w:t xml:space="preserve">acuità visiva: 12/10 complessivi con non meno di 5/10 nell’occhio che vede meno, raggiungibili per ciascun occhio con una correzione massima di tre diottrie quale somma dei singoli vizi di rifrazione; </w:t>
      </w:r>
    </w:p>
    <w:p w14:paraId="322AD033" w14:textId="77777777" w:rsidR="00A67A10" w:rsidRPr="00903A22" w:rsidRDefault="00A67A10" w:rsidP="00822001">
      <w:pPr>
        <w:numPr>
          <w:ilvl w:val="0"/>
          <w:numId w:val="9"/>
        </w:numPr>
        <w:suppressAutoHyphens/>
        <w:autoSpaceDE w:val="0"/>
        <w:spacing w:after="120" w:line="288" w:lineRule="auto"/>
        <w:ind w:left="680" w:hanging="340"/>
        <w:jc w:val="both"/>
        <w:rPr>
          <w:rFonts w:cstheme="minorHAnsi"/>
          <w:lang w:val="it-IT"/>
        </w:rPr>
      </w:pPr>
      <w:r w:rsidRPr="00903A22">
        <w:rPr>
          <w:rFonts w:cstheme="minorHAnsi"/>
          <w:lang w:val="it-IT"/>
        </w:rPr>
        <w:t xml:space="preserve">funzione uditiva, senza protesi, con percezione di voce di conversazione con fonemi </w:t>
      </w:r>
      <w:r w:rsidRPr="00903A22">
        <w:rPr>
          <w:rFonts w:cstheme="minorHAnsi"/>
          <w:lang w:val="it-IT"/>
        </w:rPr>
        <w:br/>
        <w:t>combinati a non meno di 6 metri di distanza, a non meno di 2 metri per l’orecchio peggiore;</w:t>
      </w:r>
    </w:p>
    <w:p w14:paraId="2F820CA5" w14:textId="77777777" w:rsidR="00A67A10" w:rsidRPr="00903A22" w:rsidRDefault="00A67A10" w:rsidP="00822001">
      <w:pPr>
        <w:numPr>
          <w:ilvl w:val="0"/>
          <w:numId w:val="9"/>
        </w:numPr>
        <w:suppressAutoHyphens/>
        <w:autoSpaceDE w:val="0"/>
        <w:spacing w:after="120" w:line="288" w:lineRule="auto"/>
        <w:ind w:left="680" w:hanging="340"/>
        <w:jc w:val="both"/>
        <w:rPr>
          <w:rFonts w:cstheme="minorHAnsi"/>
          <w:lang w:val="it-IT"/>
        </w:rPr>
      </w:pPr>
      <w:r w:rsidRPr="00903A22">
        <w:rPr>
          <w:rFonts w:cstheme="minorHAnsi"/>
          <w:lang w:val="it-IT"/>
        </w:rPr>
        <w:t>apparato dentario: tale da assicurare adeguata funzione masticatoria.</w:t>
      </w:r>
    </w:p>
    <w:p w14:paraId="4D5BB731" w14:textId="026991E9" w:rsidR="00A67A10" w:rsidRPr="00883575" w:rsidRDefault="00A67A10" w:rsidP="00822001">
      <w:pPr>
        <w:pStyle w:val="Corpodeltesto31"/>
        <w:numPr>
          <w:ilvl w:val="0"/>
          <w:numId w:val="28"/>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szCs w:val="24"/>
        </w:rPr>
      </w:pPr>
      <w:r w:rsidRPr="00883575">
        <w:rPr>
          <w:rFonts w:asciiTheme="minorHAnsi" w:hAnsiTheme="minorHAnsi" w:cstheme="minorHAnsi"/>
          <w:szCs w:val="24"/>
        </w:rPr>
        <w:t>I candidati risultati idonei all’eventuale prova di preselezione di cui all’art. 7, che non presenteranno il certificato di cui al precedente comma 1, entro il termine assegnato, non saranno ammessi alle prove d’esame e saranno dichiarati decaduti dal concorso.</w:t>
      </w:r>
    </w:p>
    <w:p w14:paraId="528FBEC6" w14:textId="270F52D7" w:rsidR="00A67A10" w:rsidRPr="00903A22" w:rsidRDefault="00A67A10" w:rsidP="00822001">
      <w:pPr>
        <w:pStyle w:val="Corpodeltesto31"/>
        <w:numPr>
          <w:ilvl w:val="0"/>
          <w:numId w:val="28"/>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Il giudizio di idoneità o non idoneità è definitivo e comporta, in caso di non idoneità, la non ammissione alle prove concorsuali di cui ai successivi articoli.</w:t>
      </w:r>
    </w:p>
    <w:p w14:paraId="6F9681F3" w14:textId="77777777" w:rsidR="00A67A10" w:rsidRPr="00903A22" w:rsidRDefault="00A67A10" w:rsidP="00F1482F">
      <w:pPr>
        <w:pStyle w:val="Corpodeltesto31"/>
        <w:pBdr>
          <w:top w:val="none" w:sz="0" w:space="0" w:color="auto"/>
          <w:left w:val="none" w:sz="0" w:space="0" w:color="auto"/>
          <w:bottom w:val="none" w:sz="0" w:space="0" w:color="auto"/>
          <w:right w:val="none" w:sz="0" w:space="0" w:color="auto"/>
        </w:pBdr>
        <w:spacing w:after="120"/>
        <w:rPr>
          <w:rFonts w:asciiTheme="minorHAnsi" w:hAnsiTheme="minorHAnsi" w:cstheme="minorHAnsi"/>
          <w:szCs w:val="24"/>
        </w:rPr>
      </w:pPr>
    </w:p>
    <w:p w14:paraId="4B2B8BF3" w14:textId="77777777" w:rsidR="00A67A10" w:rsidRPr="00903A22" w:rsidRDefault="00A67A10" w:rsidP="00F1482F">
      <w:pPr>
        <w:pStyle w:val="Titolo3"/>
        <w:numPr>
          <w:ilvl w:val="0"/>
          <w:numId w:val="1"/>
        </w:numPr>
        <w:tabs>
          <w:tab w:val="clear" w:pos="1140"/>
        </w:tabs>
        <w:spacing w:before="0"/>
        <w:ind w:left="0" w:firstLine="0"/>
        <w:jc w:val="center"/>
        <w:rPr>
          <w:rFonts w:asciiTheme="minorHAnsi" w:hAnsiTheme="minorHAnsi" w:cstheme="minorHAnsi"/>
          <w:b/>
          <w:color w:val="auto"/>
          <w:lang w:val="it-IT"/>
        </w:rPr>
      </w:pPr>
      <w:r w:rsidRPr="00903A22">
        <w:rPr>
          <w:rFonts w:asciiTheme="minorHAnsi" w:hAnsiTheme="minorHAnsi" w:cstheme="minorHAnsi"/>
          <w:b/>
          <w:color w:val="auto"/>
          <w:lang w:val="it-IT"/>
        </w:rPr>
        <w:t>ART. 9</w:t>
      </w:r>
    </w:p>
    <w:p w14:paraId="60A4B3D4" w14:textId="77777777" w:rsidR="00A67A10" w:rsidRPr="00903A22" w:rsidRDefault="00A67A10" w:rsidP="00F1482F">
      <w:pPr>
        <w:pStyle w:val="Titolo3"/>
        <w:numPr>
          <w:ilvl w:val="0"/>
          <w:numId w:val="1"/>
        </w:numPr>
        <w:tabs>
          <w:tab w:val="clear" w:pos="1140"/>
        </w:tabs>
        <w:spacing w:before="0" w:after="120"/>
        <w:ind w:left="0" w:firstLine="0"/>
        <w:jc w:val="center"/>
        <w:rPr>
          <w:rFonts w:asciiTheme="minorHAnsi" w:hAnsiTheme="minorHAnsi" w:cstheme="minorHAnsi"/>
          <w:b/>
          <w:color w:val="auto"/>
          <w:lang w:val="it-IT"/>
        </w:rPr>
      </w:pPr>
      <w:r w:rsidRPr="00903A22">
        <w:rPr>
          <w:rFonts w:asciiTheme="minorHAnsi" w:hAnsiTheme="minorHAnsi" w:cstheme="minorHAnsi"/>
          <w:b/>
          <w:color w:val="auto"/>
          <w:lang w:val="it-IT"/>
        </w:rPr>
        <w:t>Prove di esame</w:t>
      </w:r>
    </w:p>
    <w:p w14:paraId="4EAA542E" w14:textId="77777777" w:rsidR="00C4382D" w:rsidRPr="00903A22" w:rsidRDefault="00A67A10" w:rsidP="00822001">
      <w:pPr>
        <w:pStyle w:val="Corpodeltesto31"/>
        <w:numPr>
          <w:ilvl w:val="0"/>
          <w:numId w:val="10"/>
        </w:numPr>
        <w:pBdr>
          <w:top w:val="none" w:sz="0" w:space="0" w:color="auto"/>
          <w:left w:val="none" w:sz="0" w:space="0" w:color="auto"/>
          <w:bottom w:val="none" w:sz="0" w:space="0" w:color="auto"/>
          <w:right w:val="none" w:sz="0" w:space="0" w:color="auto"/>
        </w:pBdr>
        <w:autoSpaceDE w:val="0"/>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Le prove di esame si svolgeranno in presenza, in ottemperanza delle misure per il contenimento del contagio da COVID-19 vigenti alla data di espletamento della prova.</w:t>
      </w:r>
    </w:p>
    <w:p w14:paraId="658FFBF5" w14:textId="77777777" w:rsidR="00C4382D" w:rsidRPr="00903A22" w:rsidRDefault="00A67A10" w:rsidP="00822001">
      <w:pPr>
        <w:pStyle w:val="Corpodeltesto31"/>
        <w:numPr>
          <w:ilvl w:val="0"/>
          <w:numId w:val="10"/>
        </w:numPr>
        <w:pBdr>
          <w:top w:val="none" w:sz="0" w:space="0" w:color="auto"/>
          <w:left w:val="none" w:sz="0" w:space="0" w:color="auto"/>
          <w:bottom w:val="none" w:sz="0" w:space="0" w:color="auto"/>
          <w:right w:val="none" w:sz="0" w:space="0" w:color="auto"/>
        </w:pBdr>
        <w:autoSpaceDE w:val="0"/>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Il concorso sarà espletato in base alle procedure di seguito indicate, che si articolano attraverso le seguenti fasi:</w:t>
      </w:r>
    </w:p>
    <w:p w14:paraId="68BFBA15" w14:textId="77777777" w:rsidR="00C4382D" w:rsidRPr="00903A22" w:rsidRDefault="00A67A10" w:rsidP="00822001">
      <w:pPr>
        <w:pStyle w:val="Corpodeltesto31"/>
        <w:numPr>
          <w:ilvl w:val="0"/>
          <w:numId w:val="29"/>
        </w:numPr>
        <w:pBdr>
          <w:top w:val="none" w:sz="0" w:space="0" w:color="auto"/>
          <w:left w:val="none" w:sz="0" w:space="0" w:color="auto"/>
          <w:bottom w:val="none" w:sz="0" w:space="0" w:color="auto"/>
          <w:right w:val="none" w:sz="0" w:space="0" w:color="auto"/>
        </w:pBdr>
        <w:autoSpaceDE w:val="0"/>
        <w:spacing w:after="120" w:line="288" w:lineRule="auto"/>
        <w:ind w:left="680" w:hanging="340"/>
        <w:rPr>
          <w:rFonts w:asciiTheme="minorHAnsi" w:hAnsiTheme="minorHAnsi" w:cstheme="minorHAnsi"/>
          <w:b w:val="0"/>
          <w:bCs/>
          <w:szCs w:val="24"/>
        </w:rPr>
      </w:pPr>
      <w:r w:rsidRPr="00903A22">
        <w:rPr>
          <w:rFonts w:asciiTheme="minorHAnsi" w:hAnsiTheme="minorHAnsi" w:cstheme="minorHAnsi"/>
          <w:szCs w:val="24"/>
          <w:u w:val="single"/>
        </w:rPr>
        <w:t>una prova scritta</w:t>
      </w:r>
      <w:r w:rsidRPr="00903A22">
        <w:rPr>
          <w:rFonts w:asciiTheme="minorHAnsi" w:hAnsiTheme="minorHAnsi" w:cstheme="minorHAnsi"/>
          <w:b w:val="0"/>
          <w:bCs/>
          <w:szCs w:val="24"/>
          <w:u w:val="single"/>
        </w:rPr>
        <w:t>,</w:t>
      </w:r>
      <w:r w:rsidRPr="00903A22">
        <w:rPr>
          <w:rFonts w:asciiTheme="minorHAnsi" w:hAnsiTheme="minorHAnsi" w:cstheme="minorHAnsi"/>
          <w:b w:val="0"/>
          <w:bCs/>
          <w:szCs w:val="24"/>
        </w:rPr>
        <w:t xml:space="preserve"> </w:t>
      </w:r>
      <w:bookmarkStart w:id="13" w:name="_Hlk77675965"/>
      <w:r w:rsidRPr="00903A22">
        <w:rPr>
          <w:rFonts w:asciiTheme="minorHAnsi" w:hAnsiTheme="minorHAnsi" w:cstheme="minorHAnsi"/>
          <w:b w:val="0"/>
          <w:bCs/>
          <w:szCs w:val="24"/>
        </w:rPr>
        <w:t>riservata ai candidati che hanno superato l’eventuale prova preselettiva di cui all’art. 7, inerente materie di cui allegato A) del bando;</w:t>
      </w:r>
      <w:bookmarkEnd w:id="13"/>
    </w:p>
    <w:p w14:paraId="0DFDCF93" w14:textId="77777777" w:rsidR="00C4382D" w:rsidRPr="00903A22" w:rsidRDefault="00A67A10" w:rsidP="00822001">
      <w:pPr>
        <w:pStyle w:val="Corpodeltesto31"/>
        <w:numPr>
          <w:ilvl w:val="0"/>
          <w:numId w:val="29"/>
        </w:numPr>
        <w:pBdr>
          <w:top w:val="none" w:sz="0" w:space="0" w:color="auto"/>
          <w:left w:val="none" w:sz="0" w:space="0" w:color="auto"/>
          <w:bottom w:val="none" w:sz="0" w:space="0" w:color="auto"/>
          <w:right w:val="none" w:sz="0" w:space="0" w:color="auto"/>
        </w:pBdr>
        <w:autoSpaceDE w:val="0"/>
        <w:spacing w:after="120" w:line="288" w:lineRule="auto"/>
        <w:ind w:left="680" w:hanging="340"/>
        <w:rPr>
          <w:rFonts w:asciiTheme="minorHAnsi" w:hAnsiTheme="minorHAnsi" w:cstheme="minorHAnsi"/>
          <w:b w:val="0"/>
          <w:bCs/>
          <w:szCs w:val="24"/>
        </w:rPr>
      </w:pPr>
      <w:r w:rsidRPr="00903A22">
        <w:rPr>
          <w:rFonts w:asciiTheme="minorHAnsi" w:hAnsiTheme="minorHAnsi" w:cstheme="minorHAnsi"/>
          <w:szCs w:val="24"/>
          <w:u w:val="single"/>
        </w:rPr>
        <w:lastRenderedPageBreak/>
        <w:t>una prova pratica - attitudinale</w:t>
      </w:r>
      <w:r w:rsidRPr="00903A22">
        <w:rPr>
          <w:rFonts w:asciiTheme="minorHAnsi" w:hAnsiTheme="minorHAnsi" w:cstheme="minorHAnsi"/>
          <w:b w:val="0"/>
          <w:bCs/>
          <w:szCs w:val="24"/>
        </w:rPr>
        <w:t xml:space="preserve"> per l’accertamento dell’idoneità a muoversi in ambiente montano, nelle diverse condizioni estive e invernali anche con l’uso di attrezzatura specifica tecnica di progressione in montagna riservata ai candidati che hanno superato la prova scritta di cui alla lettera a);</w:t>
      </w:r>
    </w:p>
    <w:p w14:paraId="367DF473" w14:textId="77777777" w:rsidR="00C4382D" w:rsidRPr="00883575" w:rsidRDefault="00A67A10" w:rsidP="00C4382D">
      <w:pPr>
        <w:pStyle w:val="Corpodeltesto31"/>
        <w:pBdr>
          <w:top w:val="none" w:sz="0" w:space="0" w:color="auto"/>
          <w:left w:val="none" w:sz="0" w:space="0" w:color="auto"/>
          <w:bottom w:val="none" w:sz="0" w:space="0" w:color="auto"/>
          <w:right w:val="none" w:sz="0" w:space="0" w:color="auto"/>
        </w:pBdr>
        <w:autoSpaceDE w:val="0"/>
        <w:spacing w:after="120" w:line="288" w:lineRule="auto"/>
        <w:ind w:left="680"/>
        <w:rPr>
          <w:rFonts w:asciiTheme="minorHAnsi" w:hAnsiTheme="minorHAnsi" w:cstheme="minorHAnsi"/>
          <w:szCs w:val="24"/>
        </w:rPr>
      </w:pPr>
      <w:r w:rsidRPr="00883575">
        <w:rPr>
          <w:rFonts w:asciiTheme="minorHAnsi" w:hAnsiTheme="minorHAnsi" w:cstheme="minorHAnsi"/>
          <w:szCs w:val="24"/>
        </w:rPr>
        <w:t>N.B.: I candidati, il giorno dell’effettuazione della prova pratica attitudinale, pena la decadenza dal concorso, devono presentarsi muniti di un certificato di idoneità all’attività sportiva agonistica per il cui rilascio sia stato effettuato l’elettrocardiogramma sotto sforzo e la spirometria. Il certificato deve essere in corso di validità.</w:t>
      </w:r>
    </w:p>
    <w:p w14:paraId="31DD627E" w14:textId="77777777" w:rsidR="00C4382D" w:rsidRPr="00903A22" w:rsidRDefault="00A67A10" w:rsidP="00C4382D">
      <w:pPr>
        <w:pStyle w:val="Corpodeltesto31"/>
        <w:pBdr>
          <w:top w:val="none" w:sz="0" w:space="0" w:color="auto"/>
          <w:left w:val="none" w:sz="0" w:space="0" w:color="auto"/>
          <w:bottom w:val="none" w:sz="0" w:space="0" w:color="auto"/>
          <w:right w:val="none" w:sz="0" w:space="0" w:color="auto"/>
        </w:pBdr>
        <w:autoSpaceDE w:val="0"/>
        <w:spacing w:after="120" w:line="288" w:lineRule="auto"/>
        <w:ind w:left="680"/>
        <w:rPr>
          <w:rFonts w:asciiTheme="minorHAnsi" w:hAnsiTheme="minorHAnsi" w:cstheme="minorHAnsi"/>
          <w:b w:val="0"/>
          <w:bCs/>
          <w:szCs w:val="24"/>
        </w:rPr>
      </w:pPr>
      <w:r w:rsidRPr="00903A22">
        <w:rPr>
          <w:rFonts w:asciiTheme="minorHAnsi" w:hAnsiTheme="minorHAnsi" w:cstheme="minorHAnsi"/>
          <w:b w:val="0"/>
          <w:bCs/>
          <w:szCs w:val="24"/>
        </w:rPr>
        <w:t>Si informa che ai fini di una valutazione oggettiva dell’espletamento della prova pratica attitudinale da parte del candidato la stessa sarà registrata. Per tale motivo i candidati dovranno firmare la liberatoria privacy per consentire le riprese video della prova stessa. Il filmato sarà utilizzato dalla commissione per la successiva valutazione.</w:t>
      </w:r>
    </w:p>
    <w:p w14:paraId="0106114A" w14:textId="77777777" w:rsidR="00DF13FC" w:rsidRPr="00903A22" w:rsidRDefault="00A67A10" w:rsidP="00822001">
      <w:pPr>
        <w:pStyle w:val="Corpodeltesto31"/>
        <w:numPr>
          <w:ilvl w:val="0"/>
          <w:numId w:val="29"/>
        </w:numPr>
        <w:pBdr>
          <w:top w:val="none" w:sz="0" w:space="0" w:color="auto"/>
          <w:left w:val="none" w:sz="0" w:space="0" w:color="auto"/>
          <w:bottom w:val="none" w:sz="0" w:space="0" w:color="auto"/>
          <w:right w:val="none" w:sz="0" w:space="0" w:color="auto"/>
        </w:pBdr>
        <w:autoSpaceDE w:val="0"/>
        <w:spacing w:after="120" w:line="288" w:lineRule="auto"/>
        <w:ind w:left="680" w:hanging="340"/>
        <w:rPr>
          <w:rFonts w:asciiTheme="minorHAnsi" w:hAnsiTheme="minorHAnsi" w:cstheme="minorHAnsi"/>
          <w:b w:val="0"/>
          <w:bCs/>
          <w:szCs w:val="24"/>
        </w:rPr>
      </w:pPr>
      <w:r w:rsidRPr="00903A22">
        <w:rPr>
          <w:rFonts w:asciiTheme="minorHAnsi" w:hAnsiTheme="minorHAnsi" w:cstheme="minorHAnsi"/>
          <w:szCs w:val="24"/>
          <w:u w:val="single"/>
        </w:rPr>
        <w:t>una prova orale</w:t>
      </w:r>
      <w:r w:rsidRPr="00903A22">
        <w:rPr>
          <w:rFonts w:asciiTheme="minorHAnsi" w:hAnsiTheme="minorHAnsi" w:cstheme="minorHAnsi"/>
          <w:szCs w:val="24"/>
        </w:rPr>
        <w:t xml:space="preserve">, </w:t>
      </w:r>
      <w:r w:rsidRPr="00903A22">
        <w:rPr>
          <w:rFonts w:asciiTheme="minorHAnsi" w:hAnsiTheme="minorHAnsi" w:cstheme="minorHAnsi"/>
          <w:b w:val="0"/>
          <w:bCs/>
          <w:szCs w:val="24"/>
        </w:rPr>
        <w:t>riservata ai candidati che hanno superato la prova pratica - attitudinale di cui alla lettera b) che verterà sulle materie inerenti al posto messo a concorso, nonché sui compiti connessi alla funzione da ricoprire.</w:t>
      </w:r>
    </w:p>
    <w:p w14:paraId="057B21A6" w14:textId="77777777" w:rsidR="00DF13FC" w:rsidRPr="00903A22" w:rsidRDefault="00A67A10" w:rsidP="00822001">
      <w:pPr>
        <w:pStyle w:val="Corpodeltesto31"/>
        <w:numPr>
          <w:ilvl w:val="0"/>
          <w:numId w:val="29"/>
        </w:numPr>
        <w:pBdr>
          <w:top w:val="none" w:sz="0" w:space="0" w:color="auto"/>
          <w:left w:val="none" w:sz="0" w:space="0" w:color="auto"/>
          <w:bottom w:val="none" w:sz="0" w:space="0" w:color="auto"/>
          <w:right w:val="none" w:sz="0" w:space="0" w:color="auto"/>
        </w:pBdr>
        <w:autoSpaceDE w:val="0"/>
        <w:spacing w:after="120" w:line="288" w:lineRule="auto"/>
        <w:ind w:left="680" w:hanging="340"/>
        <w:rPr>
          <w:rFonts w:asciiTheme="minorHAnsi" w:hAnsiTheme="minorHAnsi" w:cstheme="minorHAnsi"/>
          <w:b w:val="0"/>
          <w:bCs/>
          <w:szCs w:val="24"/>
        </w:rPr>
      </w:pPr>
      <w:r w:rsidRPr="00903A22">
        <w:rPr>
          <w:rFonts w:asciiTheme="minorHAnsi" w:hAnsiTheme="minorHAnsi" w:cstheme="minorHAnsi"/>
          <w:b w:val="0"/>
          <w:bCs/>
          <w:szCs w:val="24"/>
        </w:rPr>
        <w:t>Sarà altresì effettuato l’accertamento della conoscenza della lingua francese e delle applicazioni informatiche più diffuse (Word, Excel, gestione di posta elettronica e Web GIS).</w:t>
      </w:r>
    </w:p>
    <w:p w14:paraId="58B63425" w14:textId="39B23A80" w:rsidR="00A67A10" w:rsidRPr="00903A22" w:rsidRDefault="00A67A10" w:rsidP="00DF13FC">
      <w:pPr>
        <w:pStyle w:val="Corpodeltesto31"/>
        <w:pBdr>
          <w:top w:val="none" w:sz="0" w:space="0" w:color="auto"/>
          <w:left w:val="none" w:sz="0" w:space="0" w:color="auto"/>
          <w:bottom w:val="none" w:sz="0" w:space="0" w:color="auto"/>
          <w:right w:val="none" w:sz="0" w:space="0" w:color="auto"/>
        </w:pBdr>
        <w:autoSpaceDE w:val="0"/>
        <w:spacing w:after="120" w:line="288" w:lineRule="auto"/>
        <w:ind w:left="680"/>
        <w:rPr>
          <w:rFonts w:asciiTheme="minorHAnsi" w:hAnsiTheme="minorHAnsi" w:cstheme="minorHAnsi"/>
          <w:b w:val="0"/>
          <w:bCs/>
          <w:szCs w:val="24"/>
        </w:rPr>
      </w:pPr>
      <w:r w:rsidRPr="00903A22">
        <w:rPr>
          <w:rFonts w:asciiTheme="minorHAnsi" w:hAnsiTheme="minorHAnsi" w:cstheme="minorHAnsi"/>
          <w:b w:val="0"/>
          <w:bCs/>
          <w:szCs w:val="24"/>
        </w:rPr>
        <w:t>I candidati dovranno presentarsi a tutte le prove concorsuali muniti di un documento di identità personale in corso di validità.</w:t>
      </w:r>
    </w:p>
    <w:p w14:paraId="72DDE44A" w14:textId="77777777" w:rsidR="00DF13FC" w:rsidRPr="00903A22" w:rsidRDefault="00A67A10" w:rsidP="00822001">
      <w:pPr>
        <w:pStyle w:val="Corpodeltesto31"/>
        <w:numPr>
          <w:ilvl w:val="0"/>
          <w:numId w:val="10"/>
        </w:numPr>
        <w:pBdr>
          <w:top w:val="none" w:sz="0" w:space="0" w:color="auto"/>
          <w:left w:val="none" w:sz="0" w:space="0" w:color="auto"/>
          <w:bottom w:val="none" w:sz="0" w:space="0" w:color="auto"/>
          <w:right w:val="none" w:sz="0" w:space="0" w:color="auto"/>
        </w:pBdr>
        <w:autoSpaceDE w:val="0"/>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La Commissione esaminatrice redigerà la graduatoria finale di merito sommando i punteggi conseguiti nella prova scritta, nella prova pratica attitudinale e nella prova orale, oltre al punteggio derivante dalla valutazione dei titoli.</w:t>
      </w:r>
    </w:p>
    <w:p w14:paraId="22D5653A" w14:textId="1BC515B1" w:rsidR="00A67A10" w:rsidRPr="00903A22" w:rsidRDefault="00A67A10" w:rsidP="00822001">
      <w:pPr>
        <w:pStyle w:val="Corpodeltesto31"/>
        <w:numPr>
          <w:ilvl w:val="0"/>
          <w:numId w:val="10"/>
        </w:numPr>
        <w:pBdr>
          <w:top w:val="none" w:sz="0" w:space="0" w:color="auto"/>
          <w:left w:val="none" w:sz="0" w:space="0" w:color="auto"/>
          <w:bottom w:val="none" w:sz="0" w:space="0" w:color="auto"/>
          <w:right w:val="none" w:sz="0" w:space="0" w:color="auto"/>
        </w:pBdr>
        <w:autoSpaceDE w:val="0"/>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I primi classificati nell’ambito della graduatoria finale di merito di cui all’articolo 13 saranno nominati vincitori e assunti a tempo indeterminato secondo quanto previsto dal successivo articolo 15 (Costituzione del rapporto di lavoro).</w:t>
      </w:r>
    </w:p>
    <w:p w14:paraId="6F992E1F" w14:textId="77777777" w:rsidR="00A67A10" w:rsidRPr="00903A22" w:rsidRDefault="00A67A10" w:rsidP="00F1482F">
      <w:pPr>
        <w:pStyle w:val="Corpodeltesto31"/>
        <w:pBdr>
          <w:top w:val="none" w:sz="0" w:space="0" w:color="auto"/>
          <w:left w:val="none" w:sz="0" w:space="0" w:color="auto"/>
          <w:bottom w:val="none" w:sz="0" w:space="0" w:color="auto"/>
          <w:right w:val="none" w:sz="0" w:space="0" w:color="auto"/>
        </w:pBdr>
        <w:spacing w:after="120"/>
        <w:rPr>
          <w:rFonts w:asciiTheme="minorHAnsi" w:hAnsiTheme="minorHAnsi" w:cstheme="minorHAnsi"/>
          <w:szCs w:val="24"/>
        </w:rPr>
      </w:pPr>
    </w:p>
    <w:p w14:paraId="628B431C" w14:textId="77777777" w:rsidR="00A67A10" w:rsidRPr="00903A22" w:rsidRDefault="00A67A10" w:rsidP="00F1482F">
      <w:pPr>
        <w:pStyle w:val="Titolo3"/>
        <w:numPr>
          <w:ilvl w:val="0"/>
          <w:numId w:val="1"/>
        </w:numPr>
        <w:tabs>
          <w:tab w:val="clear" w:pos="1140"/>
        </w:tabs>
        <w:spacing w:before="0"/>
        <w:ind w:left="0" w:firstLine="0"/>
        <w:jc w:val="center"/>
        <w:rPr>
          <w:rFonts w:asciiTheme="minorHAnsi" w:hAnsiTheme="minorHAnsi" w:cstheme="minorHAnsi"/>
          <w:b/>
          <w:color w:val="auto"/>
          <w:lang w:val="it-IT"/>
        </w:rPr>
      </w:pPr>
      <w:r w:rsidRPr="00903A22">
        <w:rPr>
          <w:rFonts w:asciiTheme="minorHAnsi" w:hAnsiTheme="minorHAnsi" w:cstheme="minorHAnsi"/>
          <w:b/>
          <w:color w:val="auto"/>
          <w:lang w:val="it-IT"/>
        </w:rPr>
        <w:t>ART. 10</w:t>
      </w:r>
    </w:p>
    <w:p w14:paraId="139A8016" w14:textId="77777777" w:rsidR="00A67A10" w:rsidRPr="00903A22" w:rsidRDefault="00A67A10" w:rsidP="00F1482F">
      <w:pPr>
        <w:pStyle w:val="Titolo3"/>
        <w:numPr>
          <w:ilvl w:val="0"/>
          <w:numId w:val="1"/>
        </w:numPr>
        <w:tabs>
          <w:tab w:val="clear" w:pos="1140"/>
        </w:tabs>
        <w:spacing w:before="0" w:after="120"/>
        <w:ind w:left="0" w:firstLine="0"/>
        <w:jc w:val="center"/>
        <w:rPr>
          <w:rFonts w:asciiTheme="minorHAnsi" w:hAnsiTheme="minorHAnsi" w:cstheme="minorHAnsi"/>
          <w:b/>
          <w:color w:val="auto"/>
          <w:lang w:val="it-IT"/>
        </w:rPr>
      </w:pPr>
      <w:r w:rsidRPr="00903A22">
        <w:rPr>
          <w:rFonts w:asciiTheme="minorHAnsi" w:hAnsiTheme="minorHAnsi" w:cstheme="minorHAnsi"/>
          <w:b/>
          <w:color w:val="auto"/>
          <w:lang w:val="it-IT"/>
        </w:rPr>
        <w:t>Criteri generali per la valutazione delle prove</w:t>
      </w:r>
    </w:p>
    <w:p w14:paraId="11C092B1" w14:textId="77777777" w:rsidR="00DF13FC" w:rsidRPr="00903A22" w:rsidRDefault="00A67A10" w:rsidP="00822001">
      <w:pPr>
        <w:pStyle w:val="Corpodeltesto31"/>
        <w:numPr>
          <w:ilvl w:val="0"/>
          <w:numId w:val="30"/>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Per l’espletamento delle prove e la relativa valutazione si applicano le norme previste dal D.P.R. 9.5.1994 n. 487, così come integrato dal D.P.R. n. 693/1996, e dal “Regolamento sulle procedure di accesso e sulle progressioni interne presso l’Ente Parco nazionale Gran Paradiso” approvato con deliberazione del Consiglio Direttivo n. 33 in data 28</w:t>
      </w:r>
      <w:r w:rsidR="00DF13FC" w:rsidRPr="00903A22">
        <w:rPr>
          <w:rFonts w:asciiTheme="minorHAnsi" w:hAnsiTheme="minorHAnsi" w:cstheme="minorHAnsi"/>
          <w:b w:val="0"/>
          <w:bCs/>
          <w:szCs w:val="24"/>
        </w:rPr>
        <w:t>.</w:t>
      </w:r>
      <w:r w:rsidRPr="00903A22">
        <w:rPr>
          <w:rFonts w:asciiTheme="minorHAnsi" w:hAnsiTheme="minorHAnsi" w:cstheme="minorHAnsi"/>
          <w:b w:val="0"/>
          <w:bCs/>
          <w:szCs w:val="24"/>
        </w:rPr>
        <w:t>10</w:t>
      </w:r>
      <w:r w:rsidR="00DF13FC" w:rsidRPr="00903A22">
        <w:rPr>
          <w:rFonts w:asciiTheme="minorHAnsi" w:hAnsiTheme="minorHAnsi" w:cstheme="minorHAnsi"/>
          <w:b w:val="0"/>
          <w:bCs/>
          <w:szCs w:val="24"/>
        </w:rPr>
        <w:t>.</w:t>
      </w:r>
      <w:r w:rsidRPr="00903A22">
        <w:rPr>
          <w:rFonts w:asciiTheme="minorHAnsi" w:hAnsiTheme="minorHAnsi" w:cstheme="minorHAnsi"/>
          <w:b w:val="0"/>
          <w:bCs/>
          <w:szCs w:val="24"/>
        </w:rPr>
        <w:t>2002, modificato con deliberazione n. 3 adottata dal Consiglio Direttivo il 30</w:t>
      </w:r>
      <w:r w:rsidR="00DF13FC" w:rsidRPr="00903A22">
        <w:rPr>
          <w:rFonts w:asciiTheme="minorHAnsi" w:hAnsiTheme="minorHAnsi" w:cstheme="minorHAnsi"/>
          <w:b w:val="0"/>
          <w:bCs/>
          <w:szCs w:val="24"/>
        </w:rPr>
        <w:t>.</w:t>
      </w:r>
      <w:r w:rsidRPr="00903A22">
        <w:rPr>
          <w:rFonts w:asciiTheme="minorHAnsi" w:hAnsiTheme="minorHAnsi" w:cstheme="minorHAnsi"/>
          <w:b w:val="0"/>
          <w:bCs/>
          <w:szCs w:val="24"/>
        </w:rPr>
        <w:t>04</w:t>
      </w:r>
      <w:r w:rsidR="00DF13FC" w:rsidRPr="00903A22">
        <w:rPr>
          <w:rFonts w:asciiTheme="minorHAnsi" w:hAnsiTheme="minorHAnsi" w:cstheme="minorHAnsi"/>
          <w:b w:val="0"/>
          <w:bCs/>
          <w:szCs w:val="24"/>
        </w:rPr>
        <w:t>.</w:t>
      </w:r>
      <w:r w:rsidRPr="00903A22">
        <w:rPr>
          <w:rFonts w:asciiTheme="minorHAnsi" w:hAnsiTheme="minorHAnsi" w:cstheme="minorHAnsi"/>
          <w:b w:val="0"/>
          <w:bCs/>
          <w:szCs w:val="24"/>
        </w:rPr>
        <w:t>2008.</w:t>
      </w:r>
    </w:p>
    <w:p w14:paraId="3DC38BE4" w14:textId="77777777" w:rsidR="00DF13FC" w:rsidRPr="00903A22" w:rsidRDefault="00A67A10" w:rsidP="00822001">
      <w:pPr>
        <w:pStyle w:val="Corpodeltesto31"/>
        <w:numPr>
          <w:ilvl w:val="0"/>
          <w:numId w:val="30"/>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Il punteggio a disposizione della Commissione esaminatrice è espresso in trentesimi sia per la preselezione che per ciascuna prova di esame.</w:t>
      </w:r>
    </w:p>
    <w:p w14:paraId="2DA116D4" w14:textId="77777777" w:rsidR="00DF13FC" w:rsidRPr="00903A22" w:rsidRDefault="00A67A10" w:rsidP="00822001">
      <w:pPr>
        <w:pStyle w:val="Corpodeltesto31"/>
        <w:numPr>
          <w:ilvl w:val="0"/>
          <w:numId w:val="30"/>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La Commissione esaminatrice dispone complessivamente dei seguenti punteggi:</w:t>
      </w:r>
      <w:r w:rsidRPr="00903A22">
        <w:rPr>
          <w:rFonts w:asciiTheme="minorHAnsi" w:hAnsiTheme="minorHAnsi" w:cstheme="minorHAnsi"/>
          <w:b w:val="0"/>
          <w:bCs/>
          <w:color w:val="FF0000"/>
          <w:szCs w:val="24"/>
        </w:rPr>
        <w:t xml:space="preserve"> </w:t>
      </w:r>
    </w:p>
    <w:p w14:paraId="39FD7233" w14:textId="77777777" w:rsidR="00DF13FC" w:rsidRPr="00726E12" w:rsidRDefault="00A67A10" w:rsidP="00DF13FC">
      <w:pPr>
        <w:pStyle w:val="Corpodeltesto31"/>
        <w:pBdr>
          <w:top w:val="none" w:sz="0" w:space="0" w:color="auto"/>
          <w:left w:val="none" w:sz="0" w:space="0" w:color="auto"/>
          <w:bottom w:val="none" w:sz="0" w:space="0" w:color="auto"/>
          <w:right w:val="none" w:sz="0" w:space="0" w:color="auto"/>
        </w:pBdr>
        <w:spacing w:after="120" w:line="288" w:lineRule="auto"/>
        <w:ind w:left="340"/>
        <w:rPr>
          <w:rFonts w:asciiTheme="minorHAnsi" w:hAnsiTheme="minorHAnsi" w:cstheme="minorHAnsi"/>
          <w:b w:val="0"/>
          <w:bCs/>
          <w:szCs w:val="24"/>
        </w:rPr>
      </w:pPr>
      <w:r w:rsidRPr="00726E12">
        <w:rPr>
          <w:rFonts w:asciiTheme="minorHAnsi" w:hAnsiTheme="minorHAnsi" w:cstheme="minorHAnsi"/>
          <w:b w:val="0"/>
          <w:bCs/>
          <w:szCs w:val="24"/>
        </w:rPr>
        <w:lastRenderedPageBreak/>
        <w:t>1° prova scritta: 30 punti</w:t>
      </w:r>
    </w:p>
    <w:p w14:paraId="19EE5A46" w14:textId="77777777" w:rsidR="00DF13FC" w:rsidRPr="00726E12" w:rsidRDefault="00A67A10" w:rsidP="00DF13FC">
      <w:pPr>
        <w:pStyle w:val="Corpodeltesto31"/>
        <w:pBdr>
          <w:top w:val="none" w:sz="0" w:space="0" w:color="auto"/>
          <w:left w:val="none" w:sz="0" w:space="0" w:color="auto"/>
          <w:bottom w:val="none" w:sz="0" w:space="0" w:color="auto"/>
          <w:right w:val="none" w:sz="0" w:space="0" w:color="auto"/>
        </w:pBdr>
        <w:spacing w:after="120" w:line="288" w:lineRule="auto"/>
        <w:ind w:left="340"/>
        <w:rPr>
          <w:rFonts w:asciiTheme="minorHAnsi" w:hAnsiTheme="minorHAnsi" w:cstheme="minorHAnsi"/>
          <w:b w:val="0"/>
          <w:bCs/>
          <w:szCs w:val="24"/>
        </w:rPr>
      </w:pPr>
      <w:r w:rsidRPr="00726E12">
        <w:rPr>
          <w:rFonts w:asciiTheme="minorHAnsi" w:hAnsiTheme="minorHAnsi" w:cstheme="minorHAnsi"/>
          <w:b w:val="0"/>
          <w:bCs/>
          <w:szCs w:val="24"/>
        </w:rPr>
        <w:t>2°</w:t>
      </w:r>
      <w:r w:rsidR="00DF13FC" w:rsidRPr="00726E12">
        <w:rPr>
          <w:rFonts w:asciiTheme="minorHAnsi" w:hAnsiTheme="minorHAnsi" w:cstheme="minorHAnsi"/>
          <w:b w:val="0"/>
          <w:bCs/>
          <w:szCs w:val="24"/>
        </w:rPr>
        <w:t xml:space="preserve"> </w:t>
      </w:r>
      <w:r w:rsidRPr="00726E12">
        <w:rPr>
          <w:rFonts w:asciiTheme="minorHAnsi" w:hAnsiTheme="minorHAnsi" w:cstheme="minorHAnsi"/>
          <w:b w:val="0"/>
          <w:bCs/>
          <w:szCs w:val="24"/>
        </w:rPr>
        <w:t>prova pratica - attitudinale: 30 punti</w:t>
      </w:r>
    </w:p>
    <w:p w14:paraId="61EF0583" w14:textId="77777777" w:rsidR="00DF13FC" w:rsidRPr="00726E12" w:rsidRDefault="00A67A10" w:rsidP="00DF13FC">
      <w:pPr>
        <w:pStyle w:val="Corpodeltesto31"/>
        <w:pBdr>
          <w:top w:val="none" w:sz="0" w:space="0" w:color="auto"/>
          <w:left w:val="none" w:sz="0" w:space="0" w:color="auto"/>
          <w:bottom w:val="none" w:sz="0" w:space="0" w:color="auto"/>
          <w:right w:val="none" w:sz="0" w:space="0" w:color="auto"/>
        </w:pBdr>
        <w:spacing w:after="120" w:line="288" w:lineRule="auto"/>
        <w:ind w:left="340"/>
        <w:rPr>
          <w:rFonts w:asciiTheme="minorHAnsi" w:hAnsiTheme="minorHAnsi" w:cstheme="minorHAnsi"/>
          <w:b w:val="0"/>
          <w:bCs/>
          <w:szCs w:val="24"/>
        </w:rPr>
      </w:pPr>
      <w:r w:rsidRPr="00726E12">
        <w:rPr>
          <w:rFonts w:asciiTheme="minorHAnsi" w:hAnsiTheme="minorHAnsi" w:cstheme="minorHAnsi"/>
          <w:b w:val="0"/>
          <w:bCs/>
          <w:szCs w:val="24"/>
        </w:rPr>
        <w:t>3° prova orale: punti 30</w:t>
      </w:r>
    </w:p>
    <w:p w14:paraId="43C34782" w14:textId="001C3445" w:rsidR="00DF13FC" w:rsidRPr="00726E12" w:rsidRDefault="00A67A10" w:rsidP="00DF13FC">
      <w:pPr>
        <w:pStyle w:val="Corpodeltesto31"/>
        <w:pBdr>
          <w:top w:val="none" w:sz="0" w:space="0" w:color="auto"/>
          <w:left w:val="none" w:sz="0" w:space="0" w:color="auto"/>
          <w:bottom w:val="none" w:sz="0" w:space="0" w:color="auto"/>
          <w:right w:val="none" w:sz="0" w:space="0" w:color="auto"/>
        </w:pBdr>
        <w:spacing w:after="120" w:line="288" w:lineRule="auto"/>
        <w:ind w:left="340"/>
        <w:rPr>
          <w:rFonts w:asciiTheme="minorHAnsi" w:hAnsiTheme="minorHAnsi" w:cstheme="minorHAnsi"/>
          <w:b w:val="0"/>
          <w:bCs/>
          <w:szCs w:val="24"/>
        </w:rPr>
      </w:pPr>
      <w:r w:rsidRPr="00726E12">
        <w:rPr>
          <w:rFonts w:asciiTheme="minorHAnsi" w:hAnsiTheme="minorHAnsi" w:cstheme="minorHAnsi"/>
          <w:b w:val="0"/>
          <w:bCs/>
          <w:szCs w:val="24"/>
        </w:rPr>
        <w:t xml:space="preserve">Titoli: punti </w:t>
      </w:r>
      <w:r w:rsidR="00EA403B" w:rsidRPr="00726E12">
        <w:rPr>
          <w:rFonts w:asciiTheme="minorHAnsi" w:hAnsiTheme="minorHAnsi" w:cstheme="minorHAnsi"/>
          <w:b w:val="0"/>
          <w:bCs/>
          <w:szCs w:val="24"/>
        </w:rPr>
        <w:t>10</w:t>
      </w:r>
    </w:p>
    <w:p w14:paraId="09578CAC" w14:textId="77777777" w:rsidR="00DF13FC" w:rsidRPr="00903A22" w:rsidRDefault="00A67A10" w:rsidP="00822001">
      <w:pPr>
        <w:pStyle w:val="Corpodeltesto31"/>
        <w:numPr>
          <w:ilvl w:val="0"/>
          <w:numId w:val="30"/>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Saranno ammessi alla prova scritta i candidati che avranno superato la prova preselettiva.</w:t>
      </w:r>
    </w:p>
    <w:p w14:paraId="5BECDD07" w14:textId="77777777" w:rsidR="00DF13FC" w:rsidRPr="00903A22" w:rsidRDefault="00A67A10" w:rsidP="00822001">
      <w:pPr>
        <w:pStyle w:val="Corpodeltesto31"/>
        <w:numPr>
          <w:ilvl w:val="0"/>
          <w:numId w:val="30"/>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 xml:space="preserve">L’ammissione ad ogni prova d’esame successiva sarà resa pubblica mediante affissione di apposita graduatoria sul sito internet dell’Ente </w:t>
      </w:r>
      <w:hyperlink r:id="rId16" w:history="1">
        <w:r w:rsidRPr="00903A22">
          <w:rPr>
            <w:rFonts w:asciiTheme="minorHAnsi" w:hAnsiTheme="minorHAnsi" w:cstheme="minorHAnsi"/>
            <w:b w:val="0"/>
            <w:bCs/>
            <w:szCs w:val="24"/>
          </w:rPr>
          <w:t>www.pngp.it</w:t>
        </w:r>
      </w:hyperlink>
      <w:r w:rsidRPr="00903A22">
        <w:rPr>
          <w:rFonts w:asciiTheme="minorHAnsi" w:hAnsiTheme="minorHAnsi" w:cstheme="minorHAnsi"/>
          <w:b w:val="0"/>
          <w:bCs/>
          <w:szCs w:val="24"/>
        </w:rPr>
        <w:t xml:space="preserve"> - Sezione “Amministrazione trasparente” – “Bandi di concorso”.</w:t>
      </w:r>
    </w:p>
    <w:p w14:paraId="28D3835A" w14:textId="77777777" w:rsidR="00DF13FC" w:rsidRPr="00903A22" w:rsidRDefault="00A67A10" w:rsidP="00822001">
      <w:pPr>
        <w:pStyle w:val="Corpodeltesto31"/>
        <w:numPr>
          <w:ilvl w:val="0"/>
          <w:numId w:val="30"/>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Saranno ammessi ad ogni prova successiva i candidati che abbiano riportato una valutazione di almeno 21/30.</w:t>
      </w:r>
    </w:p>
    <w:p w14:paraId="4F82F247" w14:textId="77777777" w:rsidR="00DF13FC" w:rsidRPr="00903A22" w:rsidRDefault="00A67A10" w:rsidP="00822001">
      <w:pPr>
        <w:pStyle w:val="Corpodeltesto31"/>
        <w:numPr>
          <w:ilvl w:val="0"/>
          <w:numId w:val="30"/>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 xml:space="preserve">Il candidato che non si presenta a sostenere le prove di concorso nei giorni, nell’ora e nella sede stabilita, è dichiarato decaduto dalla procedura stessa, quale ne sia la causa dell’assenza, anche se non dipendente dalla volontà del singolo. Il candidato non può chiedere alcuna variazione al calendario delle prove medesime. </w:t>
      </w:r>
    </w:p>
    <w:p w14:paraId="5A829A6B" w14:textId="77777777" w:rsidR="00DF13FC" w:rsidRPr="00903A22" w:rsidRDefault="00A67A10" w:rsidP="00822001">
      <w:pPr>
        <w:pStyle w:val="Corpodeltesto31"/>
        <w:numPr>
          <w:ilvl w:val="0"/>
          <w:numId w:val="30"/>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Il punteggio finale è dato dalla somma dei voti conseguiti nella prova scritta, nella prova pratica - attitudinale e nella prova orale e dalla valutazione dei titoli di servizio. È esclusa da tale conteggio la votazione riportata nella preselezione.</w:t>
      </w:r>
    </w:p>
    <w:p w14:paraId="50950AB3" w14:textId="77777777" w:rsidR="00DF13FC" w:rsidRPr="00903A22" w:rsidRDefault="00A67A10" w:rsidP="00822001">
      <w:pPr>
        <w:pStyle w:val="Corpodeltesto31"/>
        <w:numPr>
          <w:ilvl w:val="0"/>
          <w:numId w:val="30"/>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L’Amministrazione potrà avvalersi della collaborazione di una ditta specializzata per la progettazione, redazione, somministrazione dei test e delle prove previste dal presente bando.</w:t>
      </w:r>
    </w:p>
    <w:p w14:paraId="42009D29" w14:textId="77777777" w:rsidR="00DF13FC" w:rsidRPr="00903A22" w:rsidRDefault="00A67A10" w:rsidP="00822001">
      <w:pPr>
        <w:pStyle w:val="Corpodeltesto31"/>
        <w:numPr>
          <w:ilvl w:val="0"/>
          <w:numId w:val="30"/>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szCs w:val="24"/>
        </w:rPr>
        <w:t>A parità di merito si fa riferimento a quanto previsto nell’allegato B).</w:t>
      </w:r>
    </w:p>
    <w:p w14:paraId="180F650E" w14:textId="77777777" w:rsidR="00DF13FC" w:rsidRPr="00903A22" w:rsidRDefault="00A67A10" w:rsidP="00822001">
      <w:pPr>
        <w:pStyle w:val="Corpodeltesto31"/>
        <w:numPr>
          <w:ilvl w:val="0"/>
          <w:numId w:val="30"/>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rPr>
        <w:t>Per le prove i candidati non possono portare o utilizzare carta da scrivere, appunti manoscritti, libri o pubblicazioni di qualsiasi genere né testi di legge, ancorché non commentati.</w:t>
      </w:r>
    </w:p>
    <w:p w14:paraId="506EE311" w14:textId="4F735EF9" w:rsidR="00A67A10" w:rsidRPr="00903A22" w:rsidRDefault="00A67A10" w:rsidP="00822001">
      <w:pPr>
        <w:pStyle w:val="Corpodeltesto31"/>
        <w:numPr>
          <w:ilvl w:val="0"/>
          <w:numId w:val="30"/>
        </w:numPr>
        <w:pBdr>
          <w:top w:val="none" w:sz="0" w:space="0" w:color="auto"/>
          <w:left w:val="none" w:sz="0" w:space="0" w:color="auto"/>
          <w:bottom w:val="none" w:sz="0" w:space="0" w:color="auto"/>
          <w:right w:val="none" w:sz="0" w:space="0" w:color="auto"/>
        </w:pBdr>
        <w:spacing w:after="120" w:line="288" w:lineRule="auto"/>
        <w:ind w:left="340" w:hanging="340"/>
        <w:rPr>
          <w:rFonts w:asciiTheme="minorHAnsi" w:hAnsiTheme="minorHAnsi" w:cstheme="minorHAnsi"/>
          <w:b w:val="0"/>
          <w:bCs/>
          <w:szCs w:val="24"/>
        </w:rPr>
      </w:pPr>
      <w:r w:rsidRPr="00903A22">
        <w:rPr>
          <w:rFonts w:asciiTheme="minorHAnsi" w:hAnsiTheme="minorHAnsi" w:cstheme="minorHAnsi"/>
          <w:b w:val="0"/>
          <w:bCs/>
        </w:rPr>
        <w:t>Non potranno altresì essere utilizzate né apparecchiature telefoniche né dispositivi informatici di qualsiasi genere. La violazione di tali norme comporterà l’immediato allontanamento del candidato e l’annullamento delle prove.</w:t>
      </w:r>
    </w:p>
    <w:p w14:paraId="0018F3E3" w14:textId="77777777" w:rsidR="00F1482F" w:rsidRPr="00F1482F" w:rsidRDefault="00F1482F" w:rsidP="00F1482F">
      <w:pPr>
        <w:pStyle w:val="Titolo3"/>
        <w:numPr>
          <w:ilvl w:val="0"/>
          <w:numId w:val="1"/>
        </w:numPr>
        <w:tabs>
          <w:tab w:val="clear" w:pos="1140"/>
        </w:tabs>
        <w:spacing w:before="0"/>
        <w:ind w:left="0" w:firstLine="0"/>
        <w:jc w:val="center"/>
        <w:rPr>
          <w:rFonts w:asciiTheme="minorHAnsi" w:hAnsiTheme="minorHAnsi" w:cstheme="minorHAnsi"/>
          <w:b/>
          <w:lang w:val="it-IT"/>
        </w:rPr>
      </w:pPr>
    </w:p>
    <w:p w14:paraId="1B5F6065" w14:textId="6AA6124D" w:rsidR="00A67A10" w:rsidRPr="00903A22" w:rsidRDefault="00A67A10" w:rsidP="00F1482F">
      <w:pPr>
        <w:pStyle w:val="Titolo3"/>
        <w:numPr>
          <w:ilvl w:val="0"/>
          <w:numId w:val="1"/>
        </w:numPr>
        <w:tabs>
          <w:tab w:val="clear" w:pos="1140"/>
        </w:tabs>
        <w:spacing w:before="0"/>
        <w:ind w:left="0" w:firstLine="0"/>
        <w:jc w:val="center"/>
        <w:rPr>
          <w:rFonts w:asciiTheme="minorHAnsi" w:hAnsiTheme="minorHAnsi" w:cstheme="minorHAnsi"/>
          <w:b/>
          <w:lang w:val="it-IT"/>
        </w:rPr>
      </w:pPr>
      <w:r w:rsidRPr="00903A22">
        <w:rPr>
          <w:rFonts w:asciiTheme="minorHAnsi" w:hAnsiTheme="minorHAnsi" w:cstheme="minorHAnsi"/>
          <w:b/>
          <w:color w:val="auto"/>
          <w:lang w:val="it-IT"/>
        </w:rPr>
        <w:t>ART. 11</w:t>
      </w:r>
    </w:p>
    <w:p w14:paraId="3501D63D" w14:textId="1868B0EA" w:rsidR="00A67A10" w:rsidRPr="00903A22" w:rsidRDefault="00A67A10" w:rsidP="00F1482F">
      <w:pPr>
        <w:pStyle w:val="Titolo3"/>
        <w:numPr>
          <w:ilvl w:val="0"/>
          <w:numId w:val="1"/>
        </w:numPr>
        <w:tabs>
          <w:tab w:val="clear" w:pos="1140"/>
        </w:tabs>
        <w:spacing w:before="0" w:after="120"/>
        <w:ind w:left="0" w:firstLine="0"/>
        <w:jc w:val="center"/>
        <w:rPr>
          <w:rFonts w:asciiTheme="minorHAnsi" w:hAnsiTheme="minorHAnsi" w:cstheme="minorHAnsi"/>
          <w:b/>
          <w:lang w:val="it-IT"/>
        </w:rPr>
      </w:pPr>
      <w:r w:rsidRPr="00903A22">
        <w:rPr>
          <w:rFonts w:asciiTheme="minorHAnsi" w:hAnsiTheme="minorHAnsi" w:cstheme="minorHAnsi"/>
          <w:b/>
          <w:color w:val="auto"/>
          <w:lang w:val="it-IT"/>
        </w:rPr>
        <w:t>Titoli che danno luogo a punteggio</w:t>
      </w:r>
    </w:p>
    <w:p w14:paraId="2284A9F2" w14:textId="77777777" w:rsidR="00A67A10" w:rsidRPr="00903A22" w:rsidRDefault="00A67A10" w:rsidP="00822001">
      <w:pPr>
        <w:pStyle w:val="Paragrafoelenco"/>
        <w:numPr>
          <w:ilvl w:val="0"/>
          <w:numId w:val="31"/>
        </w:numPr>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I titoli sono classificabili come di seguito riportato: </w:t>
      </w:r>
    </w:p>
    <w:p w14:paraId="4D873B56" w14:textId="7EA2CFD0" w:rsidR="00F019F2" w:rsidRPr="00726E12" w:rsidRDefault="00A67A10" w:rsidP="00822001">
      <w:pPr>
        <w:pStyle w:val="Paragrafoelenco"/>
        <w:numPr>
          <w:ilvl w:val="0"/>
          <w:numId w:val="32"/>
        </w:numPr>
        <w:autoSpaceDE w:val="0"/>
        <w:spacing w:after="120" w:line="288" w:lineRule="auto"/>
        <w:ind w:left="680" w:hanging="340"/>
        <w:jc w:val="both"/>
        <w:rPr>
          <w:rFonts w:asciiTheme="minorHAnsi" w:hAnsiTheme="minorHAnsi" w:cstheme="minorHAnsi"/>
          <w:b/>
          <w:bCs/>
        </w:rPr>
      </w:pPr>
      <w:r w:rsidRPr="00903A22">
        <w:rPr>
          <w:rFonts w:asciiTheme="minorHAnsi" w:hAnsiTheme="minorHAnsi" w:cstheme="minorHAnsi"/>
          <w:b/>
          <w:bCs/>
        </w:rPr>
        <w:t xml:space="preserve">Titoli di servizio: max punti </w:t>
      </w:r>
      <w:r w:rsidR="00166562" w:rsidRPr="00726E12">
        <w:rPr>
          <w:rFonts w:asciiTheme="minorHAnsi" w:hAnsiTheme="minorHAnsi" w:cstheme="minorHAnsi"/>
          <w:b/>
          <w:bCs/>
        </w:rPr>
        <w:t>4</w:t>
      </w:r>
    </w:p>
    <w:p w14:paraId="66B862D8" w14:textId="65369E5A" w:rsidR="00A67A10" w:rsidRPr="00726E12" w:rsidRDefault="00A67A10" w:rsidP="00F019F2">
      <w:pPr>
        <w:pStyle w:val="Paragrafoelenco"/>
        <w:autoSpaceDE w:val="0"/>
        <w:spacing w:after="120" w:line="288" w:lineRule="auto"/>
        <w:ind w:left="680"/>
        <w:jc w:val="both"/>
        <w:rPr>
          <w:rFonts w:asciiTheme="minorHAnsi" w:hAnsiTheme="minorHAnsi" w:cstheme="minorHAnsi"/>
          <w:b/>
          <w:bCs/>
        </w:rPr>
      </w:pPr>
      <w:r w:rsidRPr="00726E12">
        <w:rPr>
          <w:rFonts w:asciiTheme="minorHAnsi" w:hAnsiTheme="minorHAnsi" w:cstheme="minorHAnsi"/>
        </w:rPr>
        <w:t xml:space="preserve">Servizio prestato in qualità di agente forestale, guardaparco, guardia pesca e guardia caccia, o profili equivalenti presso Enti Pubblici, per ogni anno di servizio punti </w:t>
      </w:r>
      <w:r w:rsidR="00166562" w:rsidRPr="00726E12">
        <w:rPr>
          <w:rFonts w:asciiTheme="minorHAnsi" w:hAnsiTheme="minorHAnsi" w:cstheme="minorHAnsi"/>
        </w:rPr>
        <w:t>0,</w:t>
      </w:r>
      <w:r w:rsidR="00A9179B" w:rsidRPr="00726E12">
        <w:rPr>
          <w:rFonts w:asciiTheme="minorHAnsi" w:hAnsiTheme="minorHAnsi" w:cstheme="minorHAnsi"/>
        </w:rPr>
        <w:t>2</w:t>
      </w:r>
      <w:r w:rsidR="00166562" w:rsidRPr="00726E12">
        <w:rPr>
          <w:rFonts w:asciiTheme="minorHAnsi" w:hAnsiTheme="minorHAnsi" w:cstheme="minorHAnsi"/>
        </w:rPr>
        <w:t>0</w:t>
      </w:r>
      <w:r w:rsidR="00A9179B" w:rsidRPr="00726E12">
        <w:rPr>
          <w:rFonts w:asciiTheme="minorHAnsi" w:hAnsiTheme="minorHAnsi" w:cstheme="minorHAnsi"/>
        </w:rPr>
        <w:t>.</w:t>
      </w:r>
    </w:p>
    <w:p w14:paraId="4AB4E7F6" w14:textId="39FE7B06" w:rsidR="00A67A10" w:rsidRPr="00726E12" w:rsidRDefault="00A67A10" w:rsidP="00822001">
      <w:pPr>
        <w:pStyle w:val="Paragrafoelenco"/>
        <w:numPr>
          <w:ilvl w:val="0"/>
          <w:numId w:val="32"/>
        </w:numPr>
        <w:autoSpaceDE w:val="0"/>
        <w:spacing w:after="120" w:line="288" w:lineRule="auto"/>
        <w:ind w:left="680" w:hanging="340"/>
        <w:jc w:val="both"/>
        <w:rPr>
          <w:rFonts w:asciiTheme="minorHAnsi" w:hAnsiTheme="minorHAnsi" w:cstheme="minorHAnsi"/>
          <w:b/>
          <w:bCs/>
        </w:rPr>
      </w:pPr>
      <w:r w:rsidRPr="00726E12">
        <w:rPr>
          <w:rFonts w:asciiTheme="minorHAnsi" w:hAnsiTheme="minorHAnsi" w:cstheme="minorHAnsi"/>
          <w:b/>
          <w:bCs/>
        </w:rPr>
        <w:t>Titoli vari: max punti</w:t>
      </w:r>
      <w:r w:rsidR="00EA403B" w:rsidRPr="00726E12">
        <w:rPr>
          <w:rFonts w:asciiTheme="minorHAnsi" w:hAnsiTheme="minorHAnsi" w:cstheme="minorHAnsi"/>
          <w:b/>
          <w:bCs/>
        </w:rPr>
        <w:t xml:space="preserve"> 6</w:t>
      </w:r>
    </w:p>
    <w:p w14:paraId="1933AD00" w14:textId="77777777" w:rsidR="00A67A10" w:rsidRPr="00903A22" w:rsidRDefault="00A67A10" w:rsidP="00822001">
      <w:pPr>
        <w:numPr>
          <w:ilvl w:val="0"/>
          <w:numId w:val="3"/>
        </w:numPr>
        <w:suppressAutoHyphens/>
        <w:autoSpaceDE w:val="0"/>
        <w:spacing w:after="120" w:line="288" w:lineRule="auto"/>
        <w:ind w:left="0"/>
        <w:jc w:val="both"/>
        <w:rPr>
          <w:rFonts w:cstheme="minorHAnsi"/>
          <w:lang w:val="it-IT"/>
        </w:rPr>
      </w:pPr>
      <w:r w:rsidRPr="00903A22">
        <w:rPr>
          <w:rFonts w:cstheme="minorHAnsi"/>
          <w:lang w:val="it-IT"/>
        </w:rPr>
        <w:t>Abilitazione professionale per i titoli 1),2),3) 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4"/>
        <w:gridCol w:w="3328"/>
      </w:tblGrid>
      <w:tr w:rsidR="00A67A10" w:rsidRPr="00903A22" w14:paraId="3384EBE9" w14:textId="77777777" w:rsidTr="00BD3672">
        <w:tc>
          <w:tcPr>
            <w:tcW w:w="6629" w:type="dxa"/>
            <w:shd w:val="clear" w:color="auto" w:fill="BFBFBF"/>
          </w:tcPr>
          <w:p w14:paraId="6E808A4D" w14:textId="77777777" w:rsidR="00A67A10" w:rsidRPr="00903A22" w:rsidRDefault="00A67A10" w:rsidP="00CE169A">
            <w:pPr>
              <w:autoSpaceDE w:val="0"/>
              <w:spacing w:after="120" w:line="288" w:lineRule="auto"/>
              <w:jc w:val="both"/>
              <w:rPr>
                <w:rFonts w:cstheme="minorHAnsi"/>
                <w:lang w:val="it-IT"/>
              </w:rPr>
            </w:pPr>
            <w:r w:rsidRPr="00903A22">
              <w:rPr>
                <w:rFonts w:cstheme="minorHAnsi"/>
                <w:lang w:val="it-IT"/>
              </w:rPr>
              <w:lastRenderedPageBreak/>
              <w:t>Titoli</w:t>
            </w:r>
          </w:p>
        </w:tc>
        <w:tc>
          <w:tcPr>
            <w:tcW w:w="3483" w:type="dxa"/>
            <w:shd w:val="clear" w:color="auto" w:fill="BFBFBF"/>
          </w:tcPr>
          <w:p w14:paraId="544699BE" w14:textId="77777777" w:rsidR="00A67A10" w:rsidRPr="00903A22" w:rsidRDefault="00A67A10" w:rsidP="007C2DE9">
            <w:pPr>
              <w:autoSpaceDE w:val="0"/>
              <w:spacing w:after="120" w:line="288" w:lineRule="auto"/>
              <w:jc w:val="center"/>
              <w:rPr>
                <w:rFonts w:cstheme="minorHAnsi"/>
                <w:lang w:val="it-IT"/>
              </w:rPr>
            </w:pPr>
            <w:r w:rsidRPr="00903A22">
              <w:rPr>
                <w:rFonts w:cstheme="minorHAnsi"/>
                <w:lang w:val="it-IT"/>
              </w:rPr>
              <w:t>Punti</w:t>
            </w:r>
          </w:p>
        </w:tc>
      </w:tr>
      <w:tr w:rsidR="00A67A10" w:rsidRPr="00903A22" w14:paraId="562A55DD" w14:textId="77777777" w:rsidTr="00BD3672">
        <w:tc>
          <w:tcPr>
            <w:tcW w:w="6629" w:type="dxa"/>
            <w:shd w:val="clear" w:color="auto" w:fill="auto"/>
          </w:tcPr>
          <w:p w14:paraId="0D5B13FA" w14:textId="16B061E6" w:rsidR="00A67A10" w:rsidRPr="00903A22" w:rsidRDefault="00F019F2" w:rsidP="00822001">
            <w:pPr>
              <w:numPr>
                <w:ilvl w:val="0"/>
                <w:numId w:val="6"/>
              </w:numPr>
              <w:suppressAutoHyphens/>
              <w:autoSpaceDE w:val="0"/>
              <w:spacing w:after="120" w:line="288" w:lineRule="auto"/>
              <w:ind w:left="0"/>
              <w:jc w:val="both"/>
              <w:rPr>
                <w:rFonts w:cstheme="minorHAnsi"/>
                <w:lang w:val="it-IT"/>
              </w:rPr>
            </w:pPr>
            <w:r w:rsidRPr="00903A22">
              <w:rPr>
                <w:rFonts w:cstheme="minorHAnsi"/>
                <w:lang w:val="it-IT"/>
              </w:rPr>
              <w:t xml:space="preserve">1. </w:t>
            </w:r>
            <w:r w:rsidR="00A67A10" w:rsidRPr="00903A22">
              <w:rPr>
                <w:rFonts w:cstheme="minorHAnsi"/>
                <w:lang w:val="it-IT"/>
              </w:rPr>
              <w:t>Guida Alpina</w:t>
            </w:r>
          </w:p>
        </w:tc>
        <w:tc>
          <w:tcPr>
            <w:tcW w:w="3483" w:type="dxa"/>
            <w:shd w:val="clear" w:color="auto" w:fill="auto"/>
          </w:tcPr>
          <w:p w14:paraId="7A1A187C" w14:textId="72FFF09B" w:rsidR="00A67A10" w:rsidRPr="00726E12" w:rsidRDefault="00EA403B" w:rsidP="007C2DE9">
            <w:pPr>
              <w:autoSpaceDE w:val="0"/>
              <w:spacing w:after="120" w:line="288" w:lineRule="auto"/>
              <w:jc w:val="center"/>
              <w:rPr>
                <w:rFonts w:cstheme="minorHAnsi"/>
                <w:lang w:val="it-IT"/>
              </w:rPr>
            </w:pPr>
            <w:r w:rsidRPr="00726E12">
              <w:rPr>
                <w:rFonts w:cstheme="minorHAnsi"/>
                <w:lang w:val="it-IT"/>
              </w:rPr>
              <w:t xml:space="preserve">1,60 </w:t>
            </w:r>
          </w:p>
        </w:tc>
      </w:tr>
      <w:tr w:rsidR="00A67A10" w:rsidRPr="00903A22" w14:paraId="14EF98F4" w14:textId="77777777" w:rsidTr="00BD3672">
        <w:tc>
          <w:tcPr>
            <w:tcW w:w="6629" w:type="dxa"/>
            <w:shd w:val="clear" w:color="auto" w:fill="auto"/>
          </w:tcPr>
          <w:p w14:paraId="312CF333" w14:textId="43FEB5B3" w:rsidR="00A67A10" w:rsidRPr="00903A22" w:rsidRDefault="00F019F2" w:rsidP="00822001">
            <w:pPr>
              <w:numPr>
                <w:ilvl w:val="0"/>
                <w:numId w:val="6"/>
              </w:numPr>
              <w:suppressAutoHyphens/>
              <w:autoSpaceDE w:val="0"/>
              <w:spacing w:after="120" w:line="288" w:lineRule="auto"/>
              <w:ind w:left="0"/>
              <w:jc w:val="both"/>
              <w:rPr>
                <w:rFonts w:cstheme="minorHAnsi"/>
                <w:lang w:val="it-IT"/>
              </w:rPr>
            </w:pPr>
            <w:r w:rsidRPr="00903A22">
              <w:rPr>
                <w:rFonts w:cstheme="minorHAnsi"/>
                <w:lang w:val="it-IT"/>
              </w:rPr>
              <w:t xml:space="preserve">2. </w:t>
            </w:r>
            <w:r w:rsidR="00A67A10" w:rsidRPr="00903A22">
              <w:rPr>
                <w:rFonts w:cstheme="minorHAnsi"/>
                <w:lang w:val="it-IT"/>
              </w:rPr>
              <w:t xml:space="preserve">Guida naturalistica o qualifica equivalente </w:t>
            </w:r>
          </w:p>
        </w:tc>
        <w:tc>
          <w:tcPr>
            <w:tcW w:w="3483" w:type="dxa"/>
            <w:shd w:val="clear" w:color="auto" w:fill="auto"/>
          </w:tcPr>
          <w:p w14:paraId="247AC54B" w14:textId="152DABB0" w:rsidR="00A67A10" w:rsidRPr="00726E12" w:rsidRDefault="00EA403B" w:rsidP="007C2DE9">
            <w:pPr>
              <w:autoSpaceDE w:val="0"/>
              <w:spacing w:after="120" w:line="288" w:lineRule="auto"/>
              <w:jc w:val="center"/>
              <w:rPr>
                <w:rFonts w:cstheme="minorHAnsi"/>
                <w:lang w:val="it-IT"/>
              </w:rPr>
            </w:pPr>
            <w:r w:rsidRPr="00726E12">
              <w:rPr>
                <w:rFonts w:cstheme="minorHAnsi"/>
                <w:lang w:val="it-IT"/>
              </w:rPr>
              <w:t>1</w:t>
            </w:r>
            <w:r w:rsidR="007624E0" w:rsidRPr="00726E12">
              <w:rPr>
                <w:rFonts w:cstheme="minorHAnsi"/>
                <w:lang w:val="it-IT"/>
              </w:rPr>
              <w:t>,</w:t>
            </w:r>
            <w:r w:rsidRPr="00726E12">
              <w:rPr>
                <w:rFonts w:cstheme="minorHAnsi"/>
                <w:lang w:val="it-IT"/>
              </w:rPr>
              <w:t>20</w:t>
            </w:r>
          </w:p>
        </w:tc>
      </w:tr>
      <w:tr w:rsidR="00A67A10" w:rsidRPr="00903A22" w14:paraId="72176B11" w14:textId="77777777" w:rsidTr="00BD3672">
        <w:tc>
          <w:tcPr>
            <w:tcW w:w="6629" w:type="dxa"/>
            <w:shd w:val="clear" w:color="auto" w:fill="auto"/>
          </w:tcPr>
          <w:p w14:paraId="46CB7FCA" w14:textId="68561DC8" w:rsidR="00A67A10" w:rsidRPr="00903A22" w:rsidRDefault="00F019F2" w:rsidP="00822001">
            <w:pPr>
              <w:numPr>
                <w:ilvl w:val="0"/>
                <w:numId w:val="6"/>
              </w:numPr>
              <w:suppressAutoHyphens/>
              <w:autoSpaceDE w:val="0"/>
              <w:spacing w:after="120" w:line="288" w:lineRule="auto"/>
              <w:ind w:left="0"/>
              <w:jc w:val="both"/>
              <w:rPr>
                <w:rFonts w:cstheme="minorHAnsi"/>
                <w:lang w:val="it-IT"/>
              </w:rPr>
            </w:pPr>
            <w:r w:rsidRPr="00903A22">
              <w:rPr>
                <w:rFonts w:cstheme="minorHAnsi"/>
                <w:lang w:val="it-IT"/>
              </w:rPr>
              <w:t xml:space="preserve">3. </w:t>
            </w:r>
            <w:r w:rsidR="00A67A10" w:rsidRPr="00903A22">
              <w:rPr>
                <w:rFonts w:cstheme="minorHAnsi"/>
                <w:lang w:val="it-IT"/>
              </w:rPr>
              <w:t>Maestro di sci</w:t>
            </w:r>
          </w:p>
        </w:tc>
        <w:tc>
          <w:tcPr>
            <w:tcW w:w="3483" w:type="dxa"/>
            <w:shd w:val="clear" w:color="auto" w:fill="auto"/>
          </w:tcPr>
          <w:p w14:paraId="07F2363D" w14:textId="62A25B96" w:rsidR="00A67A10" w:rsidRPr="00726E12" w:rsidRDefault="00EA403B" w:rsidP="007C2DE9">
            <w:pPr>
              <w:autoSpaceDE w:val="0"/>
              <w:spacing w:after="120" w:line="288" w:lineRule="auto"/>
              <w:jc w:val="center"/>
              <w:rPr>
                <w:rFonts w:cstheme="minorHAnsi"/>
                <w:lang w:val="it-IT"/>
              </w:rPr>
            </w:pPr>
            <w:r w:rsidRPr="00726E12">
              <w:rPr>
                <w:rFonts w:cstheme="minorHAnsi"/>
                <w:lang w:val="it-IT"/>
              </w:rPr>
              <w:t>1,00</w:t>
            </w:r>
          </w:p>
        </w:tc>
      </w:tr>
      <w:tr w:rsidR="00A67A10" w:rsidRPr="00903A22" w14:paraId="2CDD9311" w14:textId="77777777" w:rsidTr="00BD3672">
        <w:tc>
          <w:tcPr>
            <w:tcW w:w="6629" w:type="dxa"/>
            <w:shd w:val="clear" w:color="auto" w:fill="auto"/>
          </w:tcPr>
          <w:p w14:paraId="07737220" w14:textId="188D9F98" w:rsidR="00A67A10" w:rsidRPr="00903A22" w:rsidRDefault="00F019F2" w:rsidP="00822001">
            <w:pPr>
              <w:numPr>
                <w:ilvl w:val="0"/>
                <w:numId w:val="6"/>
              </w:numPr>
              <w:suppressAutoHyphens/>
              <w:autoSpaceDE w:val="0"/>
              <w:spacing w:after="120" w:line="288" w:lineRule="auto"/>
              <w:ind w:left="0"/>
              <w:jc w:val="both"/>
              <w:rPr>
                <w:rFonts w:cstheme="minorHAnsi"/>
                <w:lang w:val="it-IT"/>
              </w:rPr>
            </w:pPr>
            <w:r w:rsidRPr="00903A22">
              <w:rPr>
                <w:rFonts w:cstheme="minorHAnsi"/>
                <w:lang w:val="it-IT"/>
              </w:rPr>
              <w:t xml:space="preserve">4. </w:t>
            </w:r>
            <w:r w:rsidR="00A67A10" w:rsidRPr="00903A22">
              <w:rPr>
                <w:rFonts w:cstheme="minorHAnsi"/>
                <w:lang w:val="it-IT"/>
              </w:rPr>
              <w:t xml:space="preserve">Abilitazione tecnica all’esercizio dell’attività di soccorritore o di pattugliatore sulle piste da sci </w:t>
            </w:r>
          </w:p>
        </w:tc>
        <w:tc>
          <w:tcPr>
            <w:tcW w:w="3483" w:type="dxa"/>
            <w:shd w:val="clear" w:color="auto" w:fill="auto"/>
          </w:tcPr>
          <w:p w14:paraId="72EDEE58" w14:textId="32631C5F" w:rsidR="00A67A10" w:rsidRPr="00726E12" w:rsidRDefault="00A67A10" w:rsidP="007C2DE9">
            <w:pPr>
              <w:autoSpaceDE w:val="0"/>
              <w:spacing w:after="120" w:line="288" w:lineRule="auto"/>
              <w:jc w:val="center"/>
              <w:rPr>
                <w:rFonts w:cstheme="minorHAnsi"/>
                <w:lang w:val="it-IT"/>
              </w:rPr>
            </w:pPr>
            <w:r w:rsidRPr="00726E12">
              <w:rPr>
                <w:rFonts w:cstheme="minorHAnsi"/>
                <w:lang w:val="it-IT"/>
              </w:rPr>
              <w:t>0,</w:t>
            </w:r>
            <w:r w:rsidR="007624E0" w:rsidRPr="00726E12">
              <w:rPr>
                <w:rFonts w:cstheme="minorHAnsi"/>
                <w:lang w:val="it-IT"/>
              </w:rPr>
              <w:t>2</w:t>
            </w:r>
            <w:r w:rsidRPr="00726E12">
              <w:rPr>
                <w:rFonts w:cstheme="minorHAnsi"/>
                <w:lang w:val="it-IT"/>
              </w:rPr>
              <w:t>0</w:t>
            </w:r>
          </w:p>
        </w:tc>
      </w:tr>
      <w:tr w:rsidR="00A67A10" w:rsidRPr="003F356A" w14:paraId="506E2586" w14:textId="77777777" w:rsidTr="00BD3672">
        <w:tc>
          <w:tcPr>
            <w:tcW w:w="6629" w:type="dxa"/>
            <w:shd w:val="clear" w:color="auto" w:fill="auto"/>
          </w:tcPr>
          <w:p w14:paraId="4B5FB8A2" w14:textId="08B8117C" w:rsidR="00A67A10" w:rsidRPr="00903A22" w:rsidRDefault="00F019F2" w:rsidP="00822001">
            <w:pPr>
              <w:numPr>
                <w:ilvl w:val="0"/>
                <w:numId w:val="6"/>
              </w:numPr>
              <w:suppressAutoHyphens/>
              <w:autoSpaceDE w:val="0"/>
              <w:spacing w:after="120" w:line="288" w:lineRule="auto"/>
              <w:ind w:left="0"/>
              <w:jc w:val="both"/>
              <w:rPr>
                <w:rFonts w:cstheme="minorHAnsi"/>
                <w:lang w:val="it-IT"/>
              </w:rPr>
            </w:pPr>
            <w:r w:rsidRPr="00903A22">
              <w:rPr>
                <w:rFonts w:cstheme="minorHAnsi"/>
                <w:lang w:val="it-IT"/>
              </w:rPr>
              <w:t xml:space="preserve">5. </w:t>
            </w:r>
            <w:r w:rsidR="00A67A10" w:rsidRPr="00903A22">
              <w:rPr>
                <w:rFonts w:cstheme="minorHAnsi"/>
                <w:lang w:val="it-IT"/>
              </w:rPr>
              <w:t>Attestati di frequenza a corsi di formazione con esame finale attinenti al posto messo a concorso (es: uso motosega, operatore antincendi boschivo, corso AINEVA, corso pilota U.A.S. o equivalenti ecc.)</w:t>
            </w:r>
          </w:p>
        </w:tc>
        <w:tc>
          <w:tcPr>
            <w:tcW w:w="3483" w:type="dxa"/>
            <w:shd w:val="clear" w:color="auto" w:fill="auto"/>
          </w:tcPr>
          <w:p w14:paraId="323B074E" w14:textId="0CBEBA40" w:rsidR="00A67A10" w:rsidRPr="00726E12" w:rsidRDefault="00A67A10" w:rsidP="00CE169A">
            <w:pPr>
              <w:autoSpaceDE w:val="0"/>
              <w:spacing w:after="120" w:line="288" w:lineRule="auto"/>
              <w:jc w:val="both"/>
              <w:rPr>
                <w:rFonts w:cstheme="minorHAnsi"/>
                <w:lang w:val="it-IT"/>
              </w:rPr>
            </w:pPr>
            <w:r w:rsidRPr="00726E12">
              <w:rPr>
                <w:rFonts w:cstheme="minorHAnsi"/>
                <w:lang w:val="it-IT"/>
              </w:rPr>
              <w:t>punti 0,</w:t>
            </w:r>
            <w:r w:rsidR="007624E0" w:rsidRPr="00726E12">
              <w:rPr>
                <w:rFonts w:cstheme="minorHAnsi"/>
                <w:lang w:val="it-IT"/>
              </w:rPr>
              <w:t>2</w:t>
            </w:r>
            <w:r w:rsidRPr="00726E12">
              <w:rPr>
                <w:rFonts w:cstheme="minorHAnsi"/>
                <w:lang w:val="it-IT"/>
              </w:rPr>
              <w:t xml:space="preserve">0 per attestato fino ad un massimo di </w:t>
            </w:r>
            <w:r w:rsidR="007624E0" w:rsidRPr="00726E12">
              <w:rPr>
                <w:rFonts w:cstheme="minorHAnsi"/>
                <w:lang w:val="it-IT"/>
              </w:rPr>
              <w:t>2</w:t>
            </w:r>
            <w:r w:rsidRPr="00726E12">
              <w:rPr>
                <w:rFonts w:cstheme="minorHAnsi"/>
                <w:lang w:val="it-IT"/>
              </w:rPr>
              <w:t xml:space="preserve"> punt</w:t>
            </w:r>
            <w:r w:rsidR="00A9179B" w:rsidRPr="00726E12">
              <w:rPr>
                <w:rFonts w:cstheme="minorHAnsi"/>
                <w:lang w:val="it-IT"/>
              </w:rPr>
              <w:t>i</w:t>
            </w:r>
          </w:p>
          <w:p w14:paraId="1D93F6C2" w14:textId="77777777" w:rsidR="00A67A10" w:rsidRPr="00726E12" w:rsidRDefault="00A67A10" w:rsidP="00CE169A">
            <w:pPr>
              <w:autoSpaceDE w:val="0"/>
              <w:spacing w:after="120" w:line="288" w:lineRule="auto"/>
              <w:jc w:val="both"/>
              <w:rPr>
                <w:rFonts w:cstheme="minorHAnsi"/>
                <w:lang w:val="it-IT"/>
              </w:rPr>
            </w:pPr>
          </w:p>
        </w:tc>
      </w:tr>
    </w:tbl>
    <w:p w14:paraId="6F216B2E" w14:textId="77777777" w:rsidR="00901CE1" w:rsidRDefault="00901CE1" w:rsidP="00901CE1">
      <w:pPr>
        <w:pStyle w:val="Paragrafoelenco"/>
        <w:autoSpaceDE w:val="0"/>
        <w:spacing w:after="120" w:line="288" w:lineRule="auto"/>
        <w:ind w:left="340"/>
        <w:jc w:val="both"/>
        <w:rPr>
          <w:rFonts w:asciiTheme="minorHAnsi" w:hAnsiTheme="minorHAnsi" w:cstheme="minorHAnsi"/>
          <w:u w:val="single"/>
        </w:rPr>
      </w:pPr>
    </w:p>
    <w:p w14:paraId="6FAC9B27" w14:textId="7A1412C8" w:rsidR="00A67A10" w:rsidRPr="00903A22" w:rsidRDefault="00A67A10" w:rsidP="00822001">
      <w:pPr>
        <w:pStyle w:val="Paragrafoelenco"/>
        <w:numPr>
          <w:ilvl w:val="0"/>
          <w:numId w:val="33"/>
        </w:numPr>
        <w:autoSpaceDE w:val="0"/>
        <w:spacing w:after="120" w:line="288" w:lineRule="auto"/>
        <w:ind w:left="340" w:hanging="340"/>
        <w:jc w:val="both"/>
        <w:rPr>
          <w:rFonts w:asciiTheme="minorHAnsi" w:hAnsiTheme="minorHAnsi" w:cstheme="minorHAnsi"/>
          <w:u w:val="single"/>
        </w:rPr>
      </w:pPr>
      <w:r w:rsidRPr="00903A22">
        <w:rPr>
          <w:rFonts w:asciiTheme="minorHAnsi" w:hAnsiTheme="minorHAnsi" w:cstheme="minorHAnsi"/>
          <w:u w:val="single"/>
        </w:rPr>
        <w:t>AVVERTENZE GENERALI</w:t>
      </w:r>
    </w:p>
    <w:p w14:paraId="4BC923A0" w14:textId="77777777" w:rsidR="00A67A10" w:rsidRPr="00903A22" w:rsidRDefault="00A67A10" w:rsidP="00822001">
      <w:pPr>
        <w:pStyle w:val="Paragrafoelenco"/>
        <w:numPr>
          <w:ilvl w:val="0"/>
          <w:numId w:val="34"/>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 xml:space="preserve">Il servizio prestato a tempo parziale è valutato in misura proporzionale alla percentuale di servizio effettivamente prestato. </w:t>
      </w:r>
    </w:p>
    <w:p w14:paraId="7E687FB9" w14:textId="77777777" w:rsidR="00A67A10" w:rsidRPr="00903A22" w:rsidRDefault="00A67A10" w:rsidP="00822001">
      <w:pPr>
        <w:pStyle w:val="Paragrafoelenco"/>
        <w:numPr>
          <w:ilvl w:val="0"/>
          <w:numId w:val="34"/>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Per i servizi in atto si fa riferimento, quale termine finale, alla data di scadenza del termine utile per la presentazione delle domande di concorso.</w:t>
      </w:r>
    </w:p>
    <w:p w14:paraId="09F8CACE" w14:textId="77777777" w:rsidR="00A67A10" w:rsidRPr="00903A22" w:rsidRDefault="00A67A10" w:rsidP="00822001">
      <w:pPr>
        <w:pStyle w:val="Paragrafoelenco"/>
        <w:numPr>
          <w:ilvl w:val="0"/>
          <w:numId w:val="34"/>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 xml:space="preserve">I servizi valutabili non possono superare i 10 anni complessivi. </w:t>
      </w:r>
    </w:p>
    <w:p w14:paraId="2888F836" w14:textId="77777777" w:rsidR="00A67A10" w:rsidRPr="00903A22" w:rsidRDefault="00A67A10" w:rsidP="00822001">
      <w:pPr>
        <w:pStyle w:val="Paragrafoelenco"/>
        <w:numPr>
          <w:ilvl w:val="0"/>
          <w:numId w:val="34"/>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 xml:space="preserve">Nella valutazione dei servizi, per i periodi inferiori all’anno, il punteggio è attribuito in </w:t>
      </w:r>
      <w:r w:rsidRPr="00903A22">
        <w:rPr>
          <w:rFonts w:asciiTheme="minorHAnsi" w:hAnsiTheme="minorHAnsi" w:cstheme="minorHAnsi"/>
        </w:rPr>
        <w:br/>
        <w:t xml:space="preserve">relazione ai mesi di servizio effettivamente prestato. I periodi di 16 giorni o superiori sono </w:t>
      </w:r>
      <w:r w:rsidRPr="00903A22">
        <w:rPr>
          <w:rFonts w:asciiTheme="minorHAnsi" w:hAnsiTheme="minorHAnsi" w:cstheme="minorHAnsi"/>
        </w:rPr>
        <w:br/>
        <w:t>considerati come mesi interi. I periodi inferiori non sono valutati.</w:t>
      </w:r>
    </w:p>
    <w:p w14:paraId="5C186600" w14:textId="77777777" w:rsidR="002F5C10" w:rsidRPr="00903A22" w:rsidRDefault="00A67A10" w:rsidP="00822001">
      <w:pPr>
        <w:pStyle w:val="Paragrafoelenco"/>
        <w:numPr>
          <w:ilvl w:val="0"/>
          <w:numId w:val="34"/>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 xml:space="preserve">Non sono comunque valutati i servizi prestati a fattura, in qualità di consulente o con </w:t>
      </w:r>
      <w:r w:rsidRPr="00903A22">
        <w:rPr>
          <w:rFonts w:asciiTheme="minorHAnsi" w:hAnsiTheme="minorHAnsi" w:cstheme="minorHAnsi"/>
        </w:rPr>
        <w:br/>
        <w:t>rapporto di lavoro autonomo, compresi i rapporti di lavoro Co.co.co., Co.co.pro. ed occasionali.</w:t>
      </w:r>
    </w:p>
    <w:p w14:paraId="29A6EC03" w14:textId="0E61E199" w:rsidR="00A67A10" w:rsidRPr="00903A22" w:rsidRDefault="00A67A10" w:rsidP="00822001">
      <w:pPr>
        <w:pStyle w:val="Paragrafoelenco"/>
        <w:numPr>
          <w:ilvl w:val="0"/>
          <w:numId w:val="34"/>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 xml:space="preserve">Per i periodi di attività lavorativa (sia a tempo determinato che a tempo indeterminato) </w:t>
      </w:r>
      <w:r w:rsidRPr="00903A22">
        <w:rPr>
          <w:rFonts w:asciiTheme="minorHAnsi" w:hAnsiTheme="minorHAnsi" w:cstheme="minorHAnsi"/>
        </w:rPr>
        <w:br/>
        <w:t xml:space="preserve">presso Enti pubblici, occorre indicare l’ente, i periodi di servizio dal giorno/mese/anno al </w:t>
      </w:r>
      <w:r w:rsidRPr="00903A22">
        <w:rPr>
          <w:rFonts w:asciiTheme="minorHAnsi" w:hAnsiTheme="minorHAnsi" w:cstheme="minorHAnsi"/>
        </w:rPr>
        <w:br/>
        <w:t xml:space="preserve">giorno/mese/anno indicando se a tempo pieno, se a part-time con le ore settimanali, nonché eventuali periodi di aspettativa senza retribuzione, in caso contrario non si procederà alla valutazione. </w:t>
      </w:r>
    </w:p>
    <w:p w14:paraId="03B8F201" w14:textId="77777777" w:rsidR="00A67A10" w:rsidRPr="00903A22" w:rsidRDefault="00A67A10" w:rsidP="00822001">
      <w:pPr>
        <w:pStyle w:val="Paragrafoelenco"/>
        <w:numPr>
          <w:ilvl w:val="0"/>
          <w:numId w:val="34"/>
        </w:numPr>
        <w:autoSpaceDE w:val="0"/>
        <w:spacing w:after="120" w:line="288" w:lineRule="auto"/>
        <w:ind w:left="680" w:hanging="340"/>
        <w:jc w:val="both"/>
        <w:rPr>
          <w:rFonts w:asciiTheme="minorHAnsi" w:hAnsiTheme="minorHAnsi" w:cstheme="minorHAnsi"/>
          <w:u w:val="single"/>
        </w:rPr>
      </w:pPr>
      <w:r w:rsidRPr="00903A22">
        <w:rPr>
          <w:rFonts w:asciiTheme="minorHAnsi" w:hAnsiTheme="minorHAnsi" w:cstheme="minorHAnsi"/>
        </w:rPr>
        <w:t>Il candidato dovrà fornire tutti gli elementi necessari per la valutazione e per l’accertamento della veridicità dei dati, in particolare per quanto concerne le attestazioni e le abilitazioni la data del conseguimento e l’ente che le ha rilasciate</w:t>
      </w:r>
      <w:r w:rsidRPr="00903A22">
        <w:rPr>
          <w:rFonts w:asciiTheme="minorHAnsi" w:hAnsiTheme="minorHAnsi" w:cstheme="minorHAnsi"/>
          <w:u w:val="single"/>
        </w:rPr>
        <w:t xml:space="preserve">, in caso contrario non si procederà alla valutazione di tali titoli. </w:t>
      </w:r>
    </w:p>
    <w:p w14:paraId="6928CBB4" w14:textId="77777777" w:rsidR="00A67A10" w:rsidRPr="00903A22" w:rsidRDefault="00A67A10" w:rsidP="00F1482F">
      <w:pPr>
        <w:autoSpaceDE w:val="0"/>
        <w:spacing w:after="120"/>
        <w:jc w:val="both"/>
        <w:rPr>
          <w:rFonts w:cstheme="minorHAnsi"/>
          <w:lang w:val="it-IT"/>
        </w:rPr>
      </w:pPr>
    </w:p>
    <w:p w14:paraId="5D1BB332" w14:textId="77777777" w:rsidR="00A67A10" w:rsidRPr="00903A22" w:rsidRDefault="00A67A10" w:rsidP="00F1482F">
      <w:pPr>
        <w:pStyle w:val="Titolo3"/>
        <w:numPr>
          <w:ilvl w:val="0"/>
          <w:numId w:val="1"/>
        </w:numPr>
        <w:tabs>
          <w:tab w:val="clear" w:pos="1140"/>
        </w:tabs>
        <w:spacing w:before="0"/>
        <w:ind w:left="0" w:firstLine="0"/>
        <w:jc w:val="center"/>
        <w:rPr>
          <w:rFonts w:asciiTheme="minorHAnsi" w:hAnsiTheme="minorHAnsi" w:cstheme="minorHAnsi"/>
          <w:b/>
          <w:lang w:val="it-IT"/>
        </w:rPr>
      </w:pPr>
      <w:bookmarkStart w:id="14" w:name="_Hlk85527283"/>
      <w:r w:rsidRPr="00903A22">
        <w:rPr>
          <w:rFonts w:asciiTheme="minorHAnsi" w:hAnsiTheme="minorHAnsi" w:cstheme="minorHAnsi"/>
          <w:b/>
          <w:color w:val="auto"/>
          <w:lang w:val="it-IT"/>
        </w:rPr>
        <w:lastRenderedPageBreak/>
        <w:t>ART. 12</w:t>
      </w:r>
    </w:p>
    <w:p w14:paraId="0AB67A35" w14:textId="2F0DE96A" w:rsidR="00A67A10" w:rsidRPr="00903A22" w:rsidRDefault="00A67A10" w:rsidP="00F1482F">
      <w:pPr>
        <w:pStyle w:val="Titolo3"/>
        <w:numPr>
          <w:ilvl w:val="0"/>
          <w:numId w:val="1"/>
        </w:numPr>
        <w:tabs>
          <w:tab w:val="clear" w:pos="1140"/>
        </w:tabs>
        <w:spacing w:before="0" w:after="120"/>
        <w:ind w:left="0" w:firstLine="0"/>
        <w:jc w:val="center"/>
        <w:rPr>
          <w:rFonts w:asciiTheme="minorHAnsi" w:hAnsiTheme="minorHAnsi" w:cstheme="minorHAnsi"/>
          <w:b/>
          <w:lang w:val="it-IT"/>
        </w:rPr>
      </w:pPr>
      <w:r w:rsidRPr="00903A22">
        <w:rPr>
          <w:rFonts w:asciiTheme="minorHAnsi" w:hAnsiTheme="minorHAnsi" w:cstheme="minorHAnsi"/>
          <w:b/>
          <w:color w:val="auto"/>
          <w:lang w:val="it-IT"/>
        </w:rPr>
        <w:t>Commissione di concorso</w:t>
      </w:r>
    </w:p>
    <w:bookmarkEnd w:id="14"/>
    <w:p w14:paraId="6CB3325D" w14:textId="77777777" w:rsidR="002F5C10" w:rsidRPr="00903A22" w:rsidRDefault="00A67A10" w:rsidP="00822001">
      <w:pPr>
        <w:pStyle w:val="Paragrafoelenco"/>
        <w:numPr>
          <w:ilvl w:val="0"/>
          <w:numId w:val="35"/>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Il concorso sarà espletato da apposita Commissione esaminatrice nominata con provvedimento del Direttore dell’Ente, nella composizione prevista dall’art. 10 del “Regolamento sulle procedure di accesso e sulle progressioni interne presso l’Ente Parco Nazionale Gran Paradiso” approvato con deliberazione del Consiglio Direttivo n. 33 del 28</w:t>
      </w:r>
      <w:r w:rsidR="002F5C10" w:rsidRPr="00903A22">
        <w:rPr>
          <w:rFonts w:asciiTheme="minorHAnsi" w:hAnsiTheme="minorHAnsi" w:cstheme="minorHAnsi"/>
        </w:rPr>
        <w:t>.</w:t>
      </w:r>
      <w:r w:rsidRPr="00903A22">
        <w:rPr>
          <w:rFonts w:asciiTheme="minorHAnsi" w:hAnsiTheme="minorHAnsi" w:cstheme="minorHAnsi"/>
        </w:rPr>
        <w:t>10</w:t>
      </w:r>
      <w:r w:rsidR="002F5C10" w:rsidRPr="00903A22">
        <w:rPr>
          <w:rFonts w:asciiTheme="minorHAnsi" w:hAnsiTheme="minorHAnsi" w:cstheme="minorHAnsi"/>
        </w:rPr>
        <w:t>.</w:t>
      </w:r>
      <w:r w:rsidRPr="00903A22">
        <w:rPr>
          <w:rFonts w:asciiTheme="minorHAnsi" w:hAnsiTheme="minorHAnsi" w:cstheme="minorHAnsi"/>
        </w:rPr>
        <w:t xml:space="preserve">2002, </w:t>
      </w:r>
      <w:bookmarkStart w:id="15" w:name="_Hlk78290969"/>
      <w:r w:rsidRPr="00903A22">
        <w:rPr>
          <w:rFonts w:asciiTheme="minorHAnsi" w:hAnsiTheme="minorHAnsi" w:cstheme="minorHAnsi"/>
        </w:rPr>
        <w:t>modificato con deliberazione n. 3 adottata dal Consiglio Direttivo il 30</w:t>
      </w:r>
      <w:r w:rsidR="002F5C10" w:rsidRPr="00903A22">
        <w:rPr>
          <w:rFonts w:asciiTheme="minorHAnsi" w:hAnsiTheme="minorHAnsi" w:cstheme="minorHAnsi"/>
        </w:rPr>
        <w:t>.</w:t>
      </w:r>
      <w:r w:rsidRPr="00903A22">
        <w:rPr>
          <w:rFonts w:asciiTheme="minorHAnsi" w:hAnsiTheme="minorHAnsi" w:cstheme="minorHAnsi"/>
        </w:rPr>
        <w:t>04</w:t>
      </w:r>
      <w:r w:rsidR="002F5C10" w:rsidRPr="00903A22">
        <w:rPr>
          <w:rFonts w:asciiTheme="minorHAnsi" w:hAnsiTheme="minorHAnsi" w:cstheme="minorHAnsi"/>
        </w:rPr>
        <w:t>.</w:t>
      </w:r>
      <w:r w:rsidRPr="00903A22">
        <w:rPr>
          <w:rFonts w:asciiTheme="minorHAnsi" w:hAnsiTheme="minorHAnsi" w:cstheme="minorHAnsi"/>
        </w:rPr>
        <w:t>2008;</w:t>
      </w:r>
      <w:bookmarkEnd w:id="15"/>
    </w:p>
    <w:p w14:paraId="27C007F9" w14:textId="24DFF773" w:rsidR="00A67A10" w:rsidRPr="00903A22" w:rsidRDefault="002F5C10" w:rsidP="00822001">
      <w:pPr>
        <w:pStyle w:val="Paragrafoelenco"/>
        <w:numPr>
          <w:ilvl w:val="0"/>
          <w:numId w:val="35"/>
        </w:numPr>
        <w:autoSpaceDE w:val="0"/>
        <w:spacing w:after="120" w:line="288" w:lineRule="auto"/>
        <w:ind w:left="340" w:hanging="340"/>
        <w:jc w:val="both"/>
        <w:rPr>
          <w:rFonts w:asciiTheme="minorHAnsi" w:hAnsiTheme="minorHAnsi" w:cstheme="minorHAnsi"/>
        </w:rPr>
      </w:pPr>
      <w:r w:rsidRPr="004C2ED8">
        <w:rPr>
          <w:rFonts w:asciiTheme="minorHAnsi" w:hAnsiTheme="minorHAnsi" w:cstheme="minorHAnsi"/>
        </w:rPr>
        <w:t xml:space="preserve">La </w:t>
      </w:r>
      <w:r w:rsidR="00A67A10" w:rsidRPr="004C2ED8">
        <w:rPr>
          <w:rFonts w:asciiTheme="minorHAnsi" w:hAnsiTheme="minorHAnsi" w:cstheme="minorHAnsi"/>
        </w:rPr>
        <w:t>Commissione</w:t>
      </w:r>
      <w:r w:rsidRPr="004C2ED8">
        <w:rPr>
          <w:rFonts w:asciiTheme="minorHAnsi" w:hAnsiTheme="minorHAnsi" w:cstheme="minorHAnsi"/>
        </w:rPr>
        <w:t xml:space="preserve"> </w:t>
      </w:r>
      <w:r w:rsidR="009F30F4" w:rsidRPr="004C2ED8">
        <w:rPr>
          <w:rFonts w:asciiTheme="minorHAnsi" w:hAnsiTheme="minorHAnsi" w:cstheme="minorHAnsi"/>
        </w:rPr>
        <w:t>così</w:t>
      </w:r>
      <w:r w:rsidRPr="004C2ED8">
        <w:rPr>
          <w:rFonts w:asciiTheme="minorHAnsi" w:hAnsiTheme="minorHAnsi" w:cstheme="minorHAnsi"/>
        </w:rPr>
        <w:t xml:space="preserve"> nominata</w:t>
      </w:r>
      <w:r w:rsidR="00A67A10" w:rsidRPr="004C2ED8">
        <w:rPr>
          <w:rFonts w:asciiTheme="minorHAnsi" w:hAnsiTheme="minorHAnsi" w:cstheme="minorHAnsi"/>
        </w:rPr>
        <w:t xml:space="preserve"> decide </w:t>
      </w:r>
      <w:r w:rsidR="00A67A10" w:rsidRPr="00903A22">
        <w:rPr>
          <w:rFonts w:asciiTheme="minorHAnsi" w:hAnsiTheme="minorHAnsi" w:cstheme="minorHAnsi"/>
        </w:rPr>
        <w:t>circa l’ammissione o esclusione dei candidati, fa luogo alle prove e al giudizio delle stesse, la valutazione dei titoli, formula la graduatoria finale, con l’osservanza delle disposizioni vigenti in materia di precedenza e di preferenza a parità di merito a favore di particolari categorie.</w:t>
      </w:r>
    </w:p>
    <w:p w14:paraId="5E9D3758" w14:textId="77777777" w:rsidR="002F5C10" w:rsidRPr="00903A22" w:rsidRDefault="002F5C10" w:rsidP="00F1482F">
      <w:pPr>
        <w:pStyle w:val="Paragrafoelenco"/>
        <w:autoSpaceDE w:val="0"/>
        <w:spacing w:after="120"/>
        <w:ind w:left="340"/>
        <w:jc w:val="both"/>
        <w:rPr>
          <w:rFonts w:asciiTheme="minorHAnsi" w:hAnsiTheme="minorHAnsi" w:cstheme="minorHAnsi"/>
        </w:rPr>
      </w:pPr>
    </w:p>
    <w:p w14:paraId="1E22A876" w14:textId="77777777" w:rsidR="00A67A10" w:rsidRPr="00903A22" w:rsidRDefault="00A67A10" w:rsidP="00F1482F">
      <w:pPr>
        <w:pStyle w:val="Titolo3"/>
        <w:numPr>
          <w:ilvl w:val="0"/>
          <w:numId w:val="1"/>
        </w:numPr>
        <w:tabs>
          <w:tab w:val="clear" w:pos="1140"/>
        </w:tabs>
        <w:spacing w:before="0"/>
        <w:ind w:left="0" w:firstLine="0"/>
        <w:jc w:val="center"/>
        <w:rPr>
          <w:rFonts w:asciiTheme="minorHAnsi" w:hAnsiTheme="minorHAnsi" w:cstheme="minorHAnsi"/>
          <w:b/>
          <w:lang w:val="it-IT"/>
        </w:rPr>
      </w:pPr>
      <w:bookmarkStart w:id="16" w:name="_Hlk77693308"/>
      <w:r w:rsidRPr="00903A22">
        <w:rPr>
          <w:rFonts w:asciiTheme="minorHAnsi" w:hAnsiTheme="minorHAnsi" w:cstheme="minorHAnsi"/>
          <w:b/>
          <w:color w:val="auto"/>
          <w:lang w:val="it-IT"/>
        </w:rPr>
        <w:t>ART. 13</w:t>
      </w:r>
    </w:p>
    <w:p w14:paraId="32A583F8" w14:textId="27DB1F61" w:rsidR="00A67A10" w:rsidRPr="00903A22" w:rsidRDefault="00A67A10" w:rsidP="00F1482F">
      <w:pPr>
        <w:pStyle w:val="Titolo3"/>
        <w:numPr>
          <w:ilvl w:val="0"/>
          <w:numId w:val="1"/>
        </w:numPr>
        <w:tabs>
          <w:tab w:val="clear" w:pos="1140"/>
        </w:tabs>
        <w:spacing w:before="0" w:after="120"/>
        <w:ind w:left="0" w:firstLine="0"/>
        <w:jc w:val="center"/>
        <w:rPr>
          <w:rFonts w:asciiTheme="minorHAnsi" w:hAnsiTheme="minorHAnsi" w:cstheme="minorHAnsi"/>
          <w:b/>
          <w:lang w:val="it-IT"/>
        </w:rPr>
      </w:pPr>
      <w:r w:rsidRPr="00903A22">
        <w:rPr>
          <w:rFonts w:asciiTheme="minorHAnsi" w:hAnsiTheme="minorHAnsi" w:cstheme="minorHAnsi"/>
          <w:b/>
          <w:color w:val="auto"/>
          <w:lang w:val="it-IT"/>
        </w:rPr>
        <w:t>Graduatoria del concorso</w:t>
      </w:r>
    </w:p>
    <w:bookmarkEnd w:id="16"/>
    <w:p w14:paraId="6501DAD4" w14:textId="77777777" w:rsidR="002F5C10" w:rsidRPr="00903A22" w:rsidRDefault="00A67A10" w:rsidP="00822001">
      <w:pPr>
        <w:pStyle w:val="Paragrafoelenco"/>
        <w:numPr>
          <w:ilvl w:val="0"/>
          <w:numId w:val="36"/>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La Commissione Esaminatrice formulerà la graduatoria dei concorrenti che abbiano superato le prove sulla base dei criteri sopra descritti.</w:t>
      </w:r>
    </w:p>
    <w:p w14:paraId="107A9A83" w14:textId="77777777" w:rsidR="002306BE" w:rsidRPr="00903A22" w:rsidRDefault="00A67A10" w:rsidP="00822001">
      <w:pPr>
        <w:pStyle w:val="Paragrafoelenco"/>
        <w:numPr>
          <w:ilvl w:val="0"/>
          <w:numId w:val="36"/>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La graduatoria finale verrà pubblicata sul sito web dell’ente </w:t>
      </w:r>
      <w:hyperlink r:id="rId17" w:history="1">
        <w:r w:rsidRPr="00903A22">
          <w:rPr>
            <w:rStyle w:val="Collegamentoipertestuale"/>
            <w:rFonts w:asciiTheme="minorHAnsi" w:hAnsiTheme="minorHAnsi" w:cstheme="minorHAnsi"/>
          </w:rPr>
          <w:t>www.pngp.it</w:t>
        </w:r>
      </w:hyperlink>
      <w:r w:rsidRPr="00903A22">
        <w:rPr>
          <w:rFonts w:asciiTheme="minorHAnsi" w:hAnsiTheme="minorHAnsi" w:cstheme="minorHAnsi"/>
        </w:rPr>
        <w:t xml:space="preserve"> – sezione “Amministrazione trasparente” – “Bandi di concorso”.</w:t>
      </w:r>
    </w:p>
    <w:p w14:paraId="40F6B65A" w14:textId="77777777" w:rsidR="002306BE" w:rsidRPr="00903A22" w:rsidRDefault="00A67A10" w:rsidP="00822001">
      <w:pPr>
        <w:pStyle w:val="Paragrafoelenco"/>
        <w:numPr>
          <w:ilvl w:val="0"/>
          <w:numId w:val="36"/>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La graduatoria finale, approvata con provvedimento del Direttore dell’Ente, durante il periodo di vigenza, potrà essere utilizzata per l’eventuale copertura dei posti che si venissero a rendere successivamente vacanti e disponibili nello stesso profilo professionale.</w:t>
      </w:r>
    </w:p>
    <w:p w14:paraId="4225C26B" w14:textId="77777777" w:rsidR="002306BE" w:rsidRPr="00903A22" w:rsidRDefault="00A67A10" w:rsidP="00822001">
      <w:pPr>
        <w:pStyle w:val="Paragrafoelenco"/>
        <w:numPr>
          <w:ilvl w:val="0"/>
          <w:numId w:val="36"/>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L’Ente si riserva la facoltà di utilizzare la graduatoria finale di merito per eventuali assunzioni, a copertura dei posti che si rendano vacanti in sedi dell’Ente situate sia in territorio piemontese che in territorio valdostano.</w:t>
      </w:r>
    </w:p>
    <w:p w14:paraId="51D29FAA" w14:textId="3DA0628E" w:rsidR="00A67A10" w:rsidRPr="00903A22" w:rsidRDefault="00A67A10" w:rsidP="00822001">
      <w:pPr>
        <w:pStyle w:val="Paragrafoelenco"/>
        <w:numPr>
          <w:ilvl w:val="0"/>
          <w:numId w:val="36"/>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Ogni comunicazione ai candidati, se non diversamente previsto, sarà effettuata mediante pubblicazione di specifici avvisi sul sito istituzionale dell’amministrazione. La pubblicazione avrà valore di notifica a tutti gli effetti.</w:t>
      </w:r>
    </w:p>
    <w:p w14:paraId="4CF1C52A" w14:textId="77777777" w:rsidR="002306BE" w:rsidRPr="00AA250D" w:rsidRDefault="002306BE" w:rsidP="00F1482F">
      <w:pPr>
        <w:autoSpaceDE w:val="0"/>
        <w:spacing w:after="120"/>
        <w:jc w:val="both"/>
        <w:rPr>
          <w:rFonts w:cstheme="minorHAnsi"/>
          <w:lang w:val="it-IT"/>
        </w:rPr>
      </w:pPr>
    </w:p>
    <w:p w14:paraId="18441254" w14:textId="77777777" w:rsidR="00A67A10" w:rsidRPr="00903A22" w:rsidRDefault="00A67A10" w:rsidP="00F1482F">
      <w:pPr>
        <w:keepNext/>
        <w:keepLines/>
        <w:jc w:val="center"/>
        <w:outlineLvl w:val="2"/>
        <w:rPr>
          <w:rFonts w:cstheme="minorHAnsi"/>
          <w:lang w:val="it-IT"/>
        </w:rPr>
      </w:pPr>
      <w:r w:rsidRPr="00903A22">
        <w:rPr>
          <w:rFonts w:cstheme="minorHAnsi"/>
          <w:b/>
          <w:lang w:val="it-IT"/>
        </w:rPr>
        <w:t>ART. 14</w:t>
      </w:r>
    </w:p>
    <w:p w14:paraId="067FE4A1" w14:textId="77777777" w:rsidR="00A67A10" w:rsidRPr="00903A22" w:rsidRDefault="00A67A10" w:rsidP="00F1482F">
      <w:pPr>
        <w:autoSpaceDE w:val="0"/>
        <w:spacing w:after="120"/>
        <w:jc w:val="center"/>
        <w:rPr>
          <w:rFonts w:cstheme="minorHAnsi"/>
          <w:lang w:val="it-IT"/>
        </w:rPr>
      </w:pPr>
      <w:r w:rsidRPr="00903A22">
        <w:rPr>
          <w:rFonts w:cstheme="minorHAnsi"/>
          <w:b/>
          <w:lang w:val="it-IT"/>
        </w:rPr>
        <w:t>Accertamenti sanitari e attitudinali preliminari alla costituzione del rapporto di lavoro</w:t>
      </w:r>
    </w:p>
    <w:p w14:paraId="7372AC3B" w14:textId="2EA49CE8" w:rsidR="00A67A10" w:rsidRPr="00903A22" w:rsidRDefault="00A67A10" w:rsidP="00822001">
      <w:pPr>
        <w:pStyle w:val="Paragrafoelenco"/>
        <w:numPr>
          <w:ilvl w:val="0"/>
          <w:numId w:val="37"/>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I vincitori del concorso saranno sottoposti ai seguenti accertamenti sanitari, eseguiti presso l’Azienda regionale USL della Valle d’Aosta:</w:t>
      </w:r>
    </w:p>
    <w:p w14:paraId="11465909" w14:textId="77777777" w:rsidR="00A67A10" w:rsidRPr="00903A22" w:rsidRDefault="00A67A10" w:rsidP="00822001">
      <w:pPr>
        <w:numPr>
          <w:ilvl w:val="0"/>
          <w:numId w:val="5"/>
        </w:numPr>
        <w:suppressAutoHyphens/>
        <w:autoSpaceDE w:val="0"/>
        <w:spacing w:after="120" w:line="288" w:lineRule="auto"/>
        <w:ind w:left="680" w:hanging="340"/>
        <w:jc w:val="both"/>
        <w:rPr>
          <w:rFonts w:cstheme="minorHAnsi"/>
          <w:lang w:val="it-IT"/>
        </w:rPr>
      </w:pPr>
      <w:r w:rsidRPr="00903A22">
        <w:rPr>
          <w:rFonts w:cstheme="minorHAnsi"/>
          <w:lang w:val="it-IT"/>
        </w:rPr>
        <w:t xml:space="preserve">esami ematochimici e sierologici markers epatite A-B-C, VDRL, HIV; </w:t>
      </w:r>
    </w:p>
    <w:p w14:paraId="52D25CA6" w14:textId="77777777" w:rsidR="00A67A10" w:rsidRPr="00903A22" w:rsidRDefault="00A67A10" w:rsidP="00822001">
      <w:pPr>
        <w:numPr>
          <w:ilvl w:val="0"/>
          <w:numId w:val="5"/>
        </w:numPr>
        <w:suppressAutoHyphens/>
        <w:autoSpaceDE w:val="0"/>
        <w:spacing w:after="120" w:line="288" w:lineRule="auto"/>
        <w:ind w:left="680" w:hanging="340"/>
        <w:jc w:val="both"/>
        <w:rPr>
          <w:rFonts w:cstheme="minorHAnsi"/>
          <w:lang w:val="it-IT"/>
        </w:rPr>
      </w:pPr>
      <w:r w:rsidRPr="00903A22">
        <w:rPr>
          <w:rFonts w:cstheme="minorHAnsi"/>
          <w:strike/>
          <w:lang w:val="it-IT"/>
        </w:rPr>
        <w:t>e</w:t>
      </w:r>
      <w:r w:rsidRPr="00903A22">
        <w:rPr>
          <w:rFonts w:cstheme="minorHAnsi"/>
          <w:lang w:val="it-IT"/>
        </w:rPr>
        <w:t>sami alcol-tossicodipendenza;</w:t>
      </w:r>
    </w:p>
    <w:p w14:paraId="6B3936DA" w14:textId="77777777" w:rsidR="00A67A10" w:rsidRPr="00903A22" w:rsidRDefault="00A67A10" w:rsidP="00822001">
      <w:pPr>
        <w:numPr>
          <w:ilvl w:val="0"/>
          <w:numId w:val="5"/>
        </w:numPr>
        <w:suppressAutoHyphens/>
        <w:autoSpaceDE w:val="0"/>
        <w:spacing w:after="120" w:line="288" w:lineRule="auto"/>
        <w:ind w:left="680" w:hanging="340"/>
        <w:jc w:val="both"/>
        <w:rPr>
          <w:rFonts w:cstheme="minorHAnsi"/>
          <w:lang w:val="it-IT"/>
        </w:rPr>
      </w:pPr>
      <w:r w:rsidRPr="00903A22">
        <w:rPr>
          <w:rFonts w:cstheme="minorHAnsi"/>
          <w:lang w:val="it-IT"/>
        </w:rPr>
        <w:t xml:space="preserve">visita OCL con campimetria; </w:t>
      </w:r>
    </w:p>
    <w:p w14:paraId="0CFA2E47" w14:textId="77777777" w:rsidR="00A67A10" w:rsidRPr="00903A22" w:rsidRDefault="00A67A10" w:rsidP="00822001">
      <w:pPr>
        <w:numPr>
          <w:ilvl w:val="0"/>
          <w:numId w:val="5"/>
        </w:numPr>
        <w:suppressAutoHyphens/>
        <w:autoSpaceDE w:val="0"/>
        <w:spacing w:after="120" w:line="288" w:lineRule="auto"/>
        <w:ind w:left="680" w:hanging="340"/>
        <w:jc w:val="both"/>
        <w:rPr>
          <w:rFonts w:cstheme="minorHAnsi"/>
          <w:lang w:val="it-IT"/>
        </w:rPr>
      </w:pPr>
      <w:r w:rsidRPr="00903A22">
        <w:rPr>
          <w:rFonts w:cstheme="minorHAnsi"/>
          <w:lang w:val="it-IT"/>
        </w:rPr>
        <w:t xml:space="preserve">visita ORL con audiometria in cabina silente; </w:t>
      </w:r>
    </w:p>
    <w:p w14:paraId="74CE0E9D" w14:textId="77777777" w:rsidR="00A67A10" w:rsidRPr="00903A22" w:rsidRDefault="00A67A10" w:rsidP="00822001">
      <w:pPr>
        <w:numPr>
          <w:ilvl w:val="0"/>
          <w:numId w:val="5"/>
        </w:numPr>
        <w:suppressAutoHyphens/>
        <w:autoSpaceDE w:val="0"/>
        <w:spacing w:after="120" w:line="288" w:lineRule="auto"/>
        <w:ind w:left="680" w:hanging="340"/>
        <w:jc w:val="both"/>
        <w:rPr>
          <w:rFonts w:cstheme="minorHAnsi"/>
          <w:lang w:val="it-IT"/>
        </w:rPr>
      </w:pPr>
      <w:r w:rsidRPr="00903A22">
        <w:rPr>
          <w:rFonts w:cstheme="minorHAnsi"/>
          <w:lang w:val="it-IT"/>
        </w:rPr>
        <w:lastRenderedPageBreak/>
        <w:t>visita pneumologica, spirometria, saturimetria;</w:t>
      </w:r>
    </w:p>
    <w:p w14:paraId="20139F6A" w14:textId="77777777" w:rsidR="00A67A10" w:rsidRPr="00903A22" w:rsidRDefault="00A67A10" w:rsidP="00822001">
      <w:pPr>
        <w:numPr>
          <w:ilvl w:val="0"/>
          <w:numId w:val="5"/>
        </w:numPr>
        <w:suppressAutoHyphens/>
        <w:autoSpaceDE w:val="0"/>
        <w:spacing w:after="120" w:line="288" w:lineRule="auto"/>
        <w:ind w:left="680" w:hanging="340"/>
        <w:jc w:val="both"/>
        <w:rPr>
          <w:rFonts w:cstheme="minorHAnsi"/>
          <w:lang w:val="it-IT"/>
        </w:rPr>
      </w:pPr>
      <w:r w:rsidRPr="00903A22">
        <w:rPr>
          <w:rFonts w:cstheme="minorHAnsi"/>
          <w:lang w:val="it-IT"/>
        </w:rPr>
        <w:t>Rx Torace;</w:t>
      </w:r>
    </w:p>
    <w:p w14:paraId="2BD75B15" w14:textId="77777777" w:rsidR="00A67A10" w:rsidRPr="00903A22" w:rsidRDefault="00A67A10" w:rsidP="00822001">
      <w:pPr>
        <w:numPr>
          <w:ilvl w:val="0"/>
          <w:numId w:val="5"/>
        </w:numPr>
        <w:suppressAutoHyphens/>
        <w:autoSpaceDE w:val="0"/>
        <w:spacing w:after="120" w:line="288" w:lineRule="auto"/>
        <w:ind w:left="680" w:hanging="340"/>
        <w:jc w:val="both"/>
        <w:rPr>
          <w:rFonts w:cstheme="minorHAnsi"/>
          <w:lang w:val="it-IT"/>
        </w:rPr>
      </w:pPr>
      <w:r w:rsidRPr="00903A22">
        <w:rPr>
          <w:rFonts w:cstheme="minorHAnsi"/>
          <w:lang w:val="it-IT"/>
        </w:rPr>
        <w:t xml:space="preserve">visita cardiologica ed ECG; </w:t>
      </w:r>
    </w:p>
    <w:p w14:paraId="7FCE0998" w14:textId="77777777" w:rsidR="00A67A10" w:rsidRPr="00903A22" w:rsidRDefault="00A67A10" w:rsidP="00822001">
      <w:pPr>
        <w:numPr>
          <w:ilvl w:val="0"/>
          <w:numId w:val="5"/>
        </w:numPr>
        <w:suppressAutoHyphens/>
        <w:autoSpaceDE w:val="0"/>
        <w:spacing w:after="120" w:line="288" w:lineRule="auto"/>
        <w:ind w:left="680" w:hanging="340"/>
        <w:jc w:val="both"/>
        <w:rPr>
          <w:rFonts w:cstheme="minorHAnsi"/>
          <w:lang w:val="it-IT"/>
        </w:rPr>
      </w:pPr>
      <w:r w:rsidRPr="00903A22">
        <w:rPr>
          <w:rFonts w:cstheme="minorHAnsi"/>
          <w:lang w:val="it-IT"/>
        </w:rPr>
        <w:t xml:space="preserve">visita psichiatrica e MMPI al fine dell’accertamento di cause di non idoneità alla costituzione del rapporto di lavoro quali: </w:t>
      </w:r>
    </w:p>
    <w:p w14:paraId="1E530BAD" w14:textId="77777777" w:rsidR="00A67A10" w:rsidRPr="00903A22" w:rsidRDefault="00A67A10" w:rsidP="00822001">
      <w:pPr>
        <w:numPr>
          <w:ilvl w:val="0"/>
          <w:numId w:val="38"/>
        </w:numPr>
        <w:suppressAutoHyphens/>
        <w:autoSpaceDE w:val="0"/>
        <w:spacing w:after="120" w:line="288" w:lineRule="auto"/>
        <w:ind w:left="1020" w:hanging="340"/>
        <w:jc w:val="both"/>
        <w:rPr>
          <w:rFonts w:cstheme="minorHAnsi"/>
          <w:lang w:val="it-IT"/>
        </w:rPr>
      </w:pPr>
      <w:r w:rsidRPr="00903A22">
        <w:rPr>
          <w:rFonts w:cstheme="minorHAnsi"/>
          <w:lang w:val="it-IT"/>
        </w:rPr>
        <w:t xml:space="preserve">personalità sufficientemente matura con stabilità del tono dell’umore, della capacità di controllare le proprie istanze istintuali, di uno spiccato senso di responsabilità, avuto riguardo alle capacità di critica e di autocritica ed al livello di autostima; </w:t>
      </w:r>
    </w:p>
    <w:p w14:paraId="72F39E46" w14:textId="77777777" w:rsidR="00A67A10" w:rsidRPr="00903A22" w:rsidRDefault="00A67A10" w:rsidP="00822001">
      <w:pPr>
        <w:numPr>
          <w:ilvl w:val="0"/>
          <w:numId w:val="38"/>
        </w:numPr>
        <w:suppressAutoHyphens/>
        <w:autoSpaceDE w:val="0"/>
        <w:spacing w:after="120" w:line="288" w:lineRule="auto"/>
        <w:ind w:left="1020" w:hanging="340"/>
        <w:jc w:val="both"/>
        <w:rPr>
          <w:rFonts w:cstheme="minorHAnsi"/>
          <w:lang w:val="it-IT"/>
        </w:rPr>
      </w:pPr>
      <w:r w:rsidRPr="00903A22">
        <w:rPr>
          <w:rFonts w:cstheme="minorHAnsi"/>
          <w:lang w:val="it-IT"/>
        </w:rPr>
        <w:t xml:space="preserve">un livello evolutivo che consenta una valida integrazione della personalità con </w:t>
      </w:r>
      <w:r w:rsidRPr="00903A22">
        <w:rPr>
          <w:rFonts w:cstheme="minorHAnsi"/>
          <w:lang w:val="it-IT"/>
        </w:rPr>
        <w:br/>
        <w:t>riferimento alla maturazione, alla esperienza di vita, ai tratti salienti del carattere ed al senso di responsabilità;</w:t>
      </w:r>
    </w:p>
    <w:p w14:paraId="070BC6A3" w14:textId="77777777" w:rsidR="00A67A10" w:rsidRPr="00903A22" w:rsidRDefault="00A67A10" w:rsidP="00822001">
      <w:pPr>
        <w:numPr>
          <w:ilvl w:val="0"/>
          <w:numId w:val="38"/>
        </w:numPr>
        <w:suppressAutoHyphens/>
        <w:autoSpaceDE w:val="0"/>
        <w:spacing w:after="120" w:line="288" w:lineRule="auto"/>
        <w:ind w:left="1020" w:hanging="340"/>
        <w:jc w:val="both"/>
        <w:rPr>
          <w:rFonts w:cstheme="minorHAnsi"/>
          <w:lang w:val="it-IT"/>
        </w:rPr>
      </w:pPr>
      <w:r w:rsidRPr="00903A22">
        <w:rPr>
          <w:rFonts w:cstheme="minorHAnsi"/>
          <w:lang w:val="it-IT"/>
        </w:rPr>
        <w:t xml:space="preserve">un controllo emotivo contraddistinto dalla capacità di contenere i propri atti </w:t>
      </w:r>
      <w:r w:rsidRPr="00903A22">
        <w:rPr>
          <w:rFonts w:cstheme="minorHAnsi"/>
          <w:lang w:val="it-IT"/>
        </w:rPr>
        <w:br/>
        <w:t xml:space="preserve">impulsivi e che implichi l’orientamento dell’umore, la coordinazione motoria e la sintonia delle reazioni; </w:t>
      </w:r>
    </w:p>
    <w:p w14:paraId="69D02192" w14:textId="77777777" w:rsidR="00A67A10" w:rsidRPr="00903A22" w:rsidRDefault="00A67A10" w:rsidP="00822001">
      <w:pPr>
        <w:numPr>
          <w:ilvl w:val="0"/>
          <w:numId w:val="38"/>
        </w:numPr>
        <w:suppressAutoHyphens/>
        <w:autoSpaceDE w:val="0"/>
        <w:spacing w:after="120" w:line="288" w:lineRule="auto"/>
        <w:ind w:left="1020" w:hanging="340"/>
        <w:jc w:val="both"/>
        <w:rPr>
          <w:rFonts w:cstheme="minorHAnsi"/>
          <w:lang w:val="it-IT"/>
        </w:rPr>
      </w:pPr>
      <w:r w:rsidRPr="00903A22">
        <w:rPr>
          <w:rFonts w:cstheme="minorHAnsi"/>
          <w:lang w:val="it-IT"/>
        </w:rPr>
        <w:t xml:space="preserve">una capacità intellettiva che consenta di far fronte alle situazioni nuove con soluzioni </w:t>
      </w:r>
      <w:r w:rsidRPr="00903A22">
        <w:rPr>
          <w:rFonts w:cstheme="minorHAnsi"/>
          <w:lang w:val="it-IT"/>
        </w:rPr>
        <w:br/>
        <w:t xml:space="preserve">appropriate, sintomatica di una intelligenza dinamico-pratica, di capacità di percezione e di esecuzione e delle qualità attentive; </w:t>
      </w:r>
    </w:p>
    <w:p w14:paraId="70A4CD61" w14:textId="77777777" w:rsidR="00A67A10" w:rsidRPr="00903A22" w:rsidRDefault="00A67A10" w:rsidP="00822001">
      <w:pPr>
        <w:numPr>
          <w:ilvl w:val="0"/>
          <w:numId w:val="38"/>
        </w:numPr>
        <w:suppressAutoHyphens/>
        <w:autoSpaceDE w:val="0"/>
        <w:spacing w:after="120" w:line="288" w:lineRule="auto"/>
        <w:ind w:left="1020" w:hanging="340"/>
        <w:jc w:val="both"/>
        <w:rPr>
          <w:rFonts w:cstheme="minorHAnsi"/>
          <w:lang w:val="it-IT"/>
        </w:rPr>
      </w:pPr>
      <w:r w:rsidRPr="00903A22">
        <w:rPr>
          <w:rFonts w:cstheme="minorHAnsi"/>
          <w:lang w:val="it-IT"/>
        </w:rPr>
        <w:t xml:space="preserve">una adattabilità che scaturisce dal grado di socievolezza, dalla predisposizione al </w:t>
      </w:r>
      <w:r w:rsidRPr="00903A22">
        <w:rPr>
          <w:rFonts w:cstheme="minorHAnsi"/>
          <w:lang w:val="it-IT"/>
        </w:rPr>
        <w:br/>
        <w:t xml:space="preserve">gruppo, ai compiti ed all’ambiente di lavoro. </w:t>
      </w:r>
    </w:p>
    <w:p w14:paraId="19B9C03B" w14:textId="1C7EB8FD" w:rsidR="00A67A10" w:rsidRPr="00903A22" w:rsidRDefault="00A67A10" w:rsidP="00822001">
      <w:pPr>
        <w:numPr>
          <w:ilvl w:val="0"/>
          <w:numId w:val="5"/>
        </w:numPr>
        <w:suppressAutoHyphens/>
        <w:autoSpaceDE w:val="0"/>
        <w:spacing w:after="120" w:line="288" w:lineRule="auto"/>
        <w:ind w:left="697" w:hanging="357"/>
        <w:jc w:val="both"/>
        <w:rPr>
          <w:rFonts w:cstheme="minorHAnsi"/>
          <w:lang w:val="it-IT"/>
        </w:rPr>
      </w:pPr>
      <w:r w:rsidRPr="00903A22">
        <w:rPr>
          <w:rFonts w:cstheme="minorHAnsi"/>
          <w:lang w:val="it-IT"/>
        </w:rPr>
        <w:t>morfologia generale: è giudicato idoneo all’assunzione nell’organico dell’Ente Parco</w:t>
      </w:r>
      <w:r w:rsidR="002306BE" w:rsidRPr="00903A22">
        <w:rPr>
          <w:rFonts w:cstheme="minorHAnsi"/>
          <w:lang w:val="it-IT"/>
        </w:rPr>
        <w:t xml:space="preserve"> </w:t>
      </w:r>
      <w:r w:rsidRPr="00903A22">
        <w:rPr>
          <w:rFonts w:cstheme="minorHAnsi"/>
          <w:lang w:val="it-IT"/>
        </w:rPr>
        <w:t xml:space="preserve">Nazionale che espleta funzioni di polizia, il soggetto che non presenti </w:t>
      </w:r>
      <w:r w:rsidR="009F30F4" w:rsidRPr="00903A22">
        <w:rPr>
          <w:rFonts w:cstheme="minorHAnsi"/>
          <w:lang w:val="it-IT"/>
        </w:rPr>
        <w:t>un eccesso</w:t>
      </w:r>
      <w:r w:rsidRPr="00903A22">
        <w:rPr>
          <w:rFonts w:cstheme="minorHAnsi"/>
          <w:lang w:val="it-IT"/>
        </w:rPr>
        <w:t xml:space="preserve"> o un difetto ponderale, tale che l’indice di massa corporea, valutato come indicato nella formula che</w:t>
      </w:r>
      <w:r w:rsidR="002306BE" w:rsidRPr="00903A22">
        <w:rPr>
          <w:rFonts w:cstheme="minorHAnsi"/>
          <w:lang w:val="it-IT"/>
        </w:rPr>
        <w:t xml:space="preserve"> </w:t>
      </w:r>
      <w:r w:rsidRPr="00903A22">
        <w:rPr>
          <w:rFonts w:cstheme="minorHAnsi"/>
          <w:lang w:val="it-IT"/>
        </w:rPr>
        <w:t>segue, risulti compreso tra 20 e 30 (valori estremi compresi) per gli uomini, e risulti compreso tra 18 e 30 (valori estremi compresi) per le donne. Si applica la formula: I.M.C. = p/ (h x h),</w:t>
      </w:r>
      <w:r w:rsidR="002306BE" w:rsidRPr="00903A22">
        <w:rPr>
          <w:rFonts w:cstheme="minorHAnsi"/>
          <w:lang w:val="it-IT"/>
        </w:rPr>
        <w:t xml:space="preserve"> </w:t>
      </w:r>
      <w:r w:rsidRPr="00903A22">
        <w:rPr>
          <w:rFonts w:cstheme="minorHAnsi"/>
          <w:lang w:val="it-IT"/>
        </w:rPr>
        <w:t xml:space="preserve">dove sono: p = peso corporeo (espresso in chilogrammi) h = altezza (espressa in metri). </w:t>
      </w:r>
    </w:p>
    <w:p w14:paraId="3E4E05B4" w14:textId="77777777" w:rsidR="002306BE" w:rsidRPr="00903A22" w:rsidRDefault="00A67A10" w:rsidP="00822001">
      <w:pPr>
        <w:pStyle w:val="Paragrafoelenco"/>
        <w:numPr>
          <w:ilvl w:val="0"/>
          <w:numId w:val="39"/>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Sono causa di non idoneità per la costituzione del rapporto le malattie ed infermità di cui all’allegato D del presente bando.</w:t>
      </w:r>
    </w:p>
    <w:p w14:paraId="0D2CF47B" w14:textId="77777777" w:rsidR="002306BE" w:rsidRPr="00903A22" w:rsidRDefault="00A67A10" w:rsidP="00822001">
      <w:pPr>
        <w:pStyle w:val="Paragrafoelenco"/>
        <w:numPr>
          <w:ilvl w:val="0"/>
          <w:numId w:val="39"/>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Il giudizio di idoneità o non idoneità è definitivo e comporta, in caso di non idoneità, la decadenza dal concorso.</w:t>
      </w:r>
    </w:p>
    <w:p w14:paraId="5509288C" w14:textId="7918D4DF" w:rsidR="00A67A10" w:rsidRPr="00903A22" w:rsidRDefault="00A67A10" w:rsidP="00822001">
      <w:pPr>
        <w:pStyle w:val="Paragrafoelenco"/>
        <w:numPr>
          <w:ilvl w:val="0"/>
          <w:numId w:val="39"/>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Si procederà altresì, alla verifica dei requisiti necessari </w:t>
      </w:r>
      <w:r w:rsidR="009F30F4" w:rsidRPr="00903A22">
        <w:rPr>
          <w:rFonts w:asciiTheme="minorHAnsi" w:hAnsiTheme="minorHAnsi" w:cstheme="minorHAnsi"/>
        </w:rPr>
        <w:t>per l’attribuzione</w:t>
      </w:r>
      <w:r w:rsidRPr="00903A22">
        <w:rPr>
          <w:rFonts w:asciiTheme="minorHAnsi" w:hAnsiTheme="minorHAnsi" w:cstheme="minorHAnsi"/>
        </w:rPr>
        <w:t xml:space="preserve"> delle qualifiche di agenti di pubblica sicurezza e di ufficiali di polizia giudiziaria.</w:t>
      </w:r>
    </w:p>
    <w:p w14:paraId="14BF116D" w14:textId="627C9927" w:rsidR="002306BE" w:rsidRDefault="002306BE" w:rsidP="00F1482F">
      <w:pPr>
        <w:autoSpaceDE w:val="0"/>
        <w:spacing w:after="120"/>
        <w:jc w:val="both"/>
        <w:rPr>
          <w:rFonts w:cstheme="minorHAnsi"/>
          <w:lang w:val="it-IT"/>
        </w:rPr>
      </w:pPr>
    </w:p>
    <w:p w14:paraId="610C5804" w14:textId="31996C0B" w:rsidR="00F1482F" w:rsidRDefault="00F1482F" w:rsidP="00F1482F">
      <w:pPr>
        <w:autoSpaceDE w:val="0"/>
        <w:spacing w:after="120"/>
        <w:jc w:val="both"/>
        <w:rPr>
          <w:rFonts w:cstheme="minorHAnsi"/>
          <w:lang w:val="it-IT"/>
        </w:rPr>
      </w:pPr>
    </w:p>
    <w:p w14:paraId="65D2AC9F" w14:textId="5E354CAA" w:rsidR="00F1482F" w:rsidRDefault="00F1482F" w:rsidP="00F1482F">
      <w:pPr>
        <w:autoSpaceDE w:val="0"/>
        <w:spacing w:after="120"/>
        <w:jc w:val="both"/>
        <w:rPr>
          <w:rFonts w:cstheme="minorHAnsi"/>
          <w:lang w:val="it-IT"/>
        </w:rPr>
      </w:pPr>
    </w:p>
    <w:p w14:paraId="3DCB0E18" w14:textId="77777777" w:rsidR="00F1482F" w:rsidRPr="00AA250D" w:rsidRDefault="00F1482F" w:rsidP="00F1482F">
      <w:pPr>
        <w:autoSpaceDE w:val="0"/>
        <w:spacing w:after="120"/>
        <w:jc w:val="both"/>
        <w:rPr>
          <w:rFonts w:cstheme="minorHAnsi"/>
          <w:lang w:val="it-IT"/>
        </w:rPr>
      </w:pPr>
    </w:p>
    <w:p w14:paraId="5B65611E" w14:textId="77777777" w:rsidR="00A67A10" w:rsidRPr="00903A22" w:rsidRDefault="00A67A10" w:rsidP="00F1482F">
      <w:pPr>
        <w:keepNext/>
        <w:keepLines/>
        <w:jc w:val="center"/>
        <w:outlineLvl w:val="2"/>
        <w:rPr>
          <w:rFonts w:cstheme="minorHAnsi"/>
          <w:lang w:val="it-IT"/>
        </w:rPr>
      </w:pPr>
      <w:r w:rsidRPr="00903A22">
        <w:rPr>
          <w:rFonts w:cstheme="minorHAnsi"/>
          <w:b/>
          <w:lang w:val="it-IT"/>
        </w:rPr>
        <w:lastRenderedPageBreak/>
        <w:t>ART. 15</w:t>
      </w:r>
    </w:p>
    <w:p w14:paraId="5B4BA911" w14:textId="77777777" w:rsidR="00A67A10" w:rsidRPr="00903A22" w:rsidRDefault="00A67A10" w:rsidP="00F1482F">
      <w:pPr>
        <w:autoSpaceDE w:val="0"/>
        <w:spacing w:after="120"/>
        <w:jc w:val="center"/>
        <w:rPr>
          <w:rFonts w:cstheme="minorHAnsi"/>
          <w:lang w:val="it-IT"/>
        </w:rPr>
      </w:pPr>
      <w:r w:rsidRPr="00903A22">
        <w:rPr>
          <w:rFonts w:cstheme="minorHAnsi"/>
          <w:b/>
          <w:lang w:val="it-IT"/>
        </w:rPr>
        <w:t>Costituzione del rapporto di lavoro</w:t>
      </w:r>
    </w:p>
    <w:p w14:paraId="00A1E3F8" w14:textId="77777777" w:rsidR="00A67A10" w:rsidRPr="00903A22" w:rsidRDefault="00A67A10" w:rsidP="00822001">
      <w:pPr>
        <w:pStyle w:val="Paragrafoelenco"/>
        <w:numPr>
          <w:ilvl w:val="0"/>
          <w:numId w:val="40"/>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La stipulazione del contratto di lavoro a tempo indeterminato è comunque subordinata alla possibilità per l’Ente di assumere nuovo personale nel rispetto delle disposizioni legislative vigenti al momento dell’eventuale assunzione.</w:t>
      </w:r>
    </w:p>
    <w:p w14:paraId="5DB35F0F" w14:textId="5B17F33A" w:rsidR="00A67A10" w:rsidRPr="00903A22" w:rsidRDefault="00A67A10" w:rsidP="00822001">
      <w:pPr>
        <w:pStyle w:val="Paragrafoelenco"/>
        <w:numPr>
          <w:ilvl w:val="0"/>
          <w:numId w:val="40"/>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L’Amministrazione prima di procedere alla stipulazione del contratto individuale di lavoro ai fini dell’assunzione in prova invita il vincitore a presentare la documentazione prescritta dalle disposizioni regolanti l’accesso al rapporto di lavoro, assegnandogli un termine non inferiore a 30 giorni, che può essere incrementato di ulteriori 30 giorni in casi particolari, previa istanza. Nello stesso termine il vincitore deve dichiarare, sotto la sua personale responsabilità di non avere altri rapporti d’impiego pubblico o privato e di non trovarsi in nessuna delle situazioni di incompatibilità richiamate dall’art. 53 del </w:t>
      </w:r>
      <w:r w:rsidR="009F30F4" w:rsidRPr="00903A22">
        <w:rPr>
          <w:rFonts w:asciiTheme="minorHAnsi" w:hAnsiTheme="minorHAnsi" w:cstheme="minorHAnsi"/>
        </w:rPr>
        <w:t>d.lgs.</w:t>
      </w:r>
      <w:r w:rsidRPr="00903A22">
        <w:rPr>
          <w:rFonts w:asciiTheme="minorHAnsi" w:hAnsiTheme="minorHAnsi" w:cstheme="minorHAnsi"/>
        </w:rPr>
        <w:t xml:space="preserve"> n. 165/01 e s.m.i. In caso contrario unitamente ai documenti, deve essere espressamente presentata la dichiarazione di opzione per l’Amministrazione procedente.</w:t>
      </w:r>
    </w:p>
    <w:p w14:paraId="4552A49B" w14:textId="77777777" w:rsidR="00A67A10" w:rsidRPr="00903A22" w:rsidRDefault="00A67A10" w:rsidP="00822001">
      <w:pPr>
        <w:pStyle w:val="Paragrafoelenco"/>
        <w:numPr>
          <w:ilvl w:val="0"/>
          <w:numId w:val="40"/>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Il vincitore che senza impedimento legittimo non assuma servizio entro il termine sopra citato, decade dalla nomina. Decade altresì dalla nomina quando sia accertata la mancanza di uno solo dei requisiti prescritti per l’ammissione al concorso o per l’assunzione.</w:t>
      </w:r>
    </w:p>
    <w:p w14:paraId="0E81B1AB" w14:textId="77777777" w:rsidR="00A67A10" w:rsidRPr="00903A22" w:rsidRDefault="00A67A10" w:rsidP="00822001">
      <w:pPr>
        <w:pStyle w:val="Paragrafoelenco"/>
        <w:numPr>
          <w:ilvl w:val="0"/>
          <w:numId w:val="40"/>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L‘interessato, nel termine fissato, deve presentare, su richiesta, tutta la documentazione prescritta dalle vigenti norme di leggi e regolamentari di riferimento, non ancora in possesso dell’Ente Parco.</w:t>
      </w:r>
    </w:p>
    <w:p w14:paraId="20899B0E" w14:textId="77777777" w:rsidR="00A67A10" w:rsidRPr="00903A22" w:rsidRDefault="00A67A10" w:rsidP="00822001">
      <w:pPr>
        <w:pStyle w:val="Paragrafoelenco"/>
        <w:numPr>
          <w:ilvl w:val="0"/>
          <w:numId w:val="40"/>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Gli effetti giuridici ed economici della nomina decorrono dalla data di inizio del rapporto di lavoro riportato nel contratto individuale di nomina. Il periodo di prova di quattro mesi è regolato dalle disposizioni contrattuali nel tempo vigenti.</w:t>
      </w:r>
    </w:p>
    <w:p w14:paraId="6C7FE94F" w14:textId="02265B3D" w:rsidR="00025A3D" w:rsidRPr="00903A22" w:rsidRDefault="00025A3D" w:rsidP="00F1482F">
      <w:pPr>
        <w:autoSpaceDE w:val="0"/>
        <w:spacing w:after="120"/>
        <w:jc w:val="both"/>
        <w:rPr>
          <w:rFonts w:cstheme="minorHAnsi"/>
          <w:lang w:val="it-IT"/>
        </w:rPr>
      </w:pPr>
    </w:p>
    <w:p w14:paraId="1460B796" w14:textId="77777777" w:rsidR="00A67A10" w:rsidRPr="00903A22" w:rsidRDefault="00A67A10" w:rsidP="00F1482F">
      <w:pPr>
        <w:pStyle w:val="Titolo3"/>
        <w:numPr>
          <w:ilvl w:val="0"/>
          <w:numId w:val="1"/>
        </w:numPr>
        <w:tabs>
          <w:tab w:val="clear" w:pos="1140"/>
        </w:tabs>
        <w:spacing w:before="0"/>
        <w:ind w:left="0" w:firstLine="0"/>
        <w:jc w:val="center"/>
        <w:rPr>
          <w:rFonts w:asciiTheme="minorHAnsi" w:hAnsiTheme="minorHAnsi" w:cstheme="minorHAnsi"/>
          <w:b/>
          <w:lang w:val="it-IT"/>
        </w:rPr>
      </w:pPr>
      <w:r w:rsidRPr="00903A22">
        <w:rPr>
          <w:rFonts w:asciiTheme="minorHAnsi" w:hAnsiTheme="minorHAnsi" w:cstheme="minorHAnsi"/>
          <w:b/>
          <w:color w:val="auto"/>
          <w:lang w:val="it-IT"/>
        </w:rPr>
        <w:t>ART. 16</w:t>
      </w:r>
    </w:p>
    <w:p w14:paraId="5D6FB973" w14:textId="77777777" w:rsidR="00A67A10" w:rsidRPr="00903A22" w:rsidRDefault="00A67A10" w:rsidP="00F1482F">
      <w:pPr>
        <w:pStyle w:val="Titolo3"/>
        <w:numPr>
          <w:ilvl w:val="0"/>
          <w:numId w:val="1"/>
        </w:numPr>
        <w:tabs>
          <w:tab w:val="clear" w:pos="1140"/>
        </w:tabs>
        <w:spacing w:before="0" w:after="120"/>
        <w:ind w:left="0" w:firstLine="0"/>
        <w:jc w:val="center"/>
        <w:rPr>
          <w:rFonts w:asciiTheme="minorHAnsi" w:hAnsiTheme="minorHAnsi" w:cstheme="minorHAnsi"/>
          <w:b/>
          <w:lang w:val="it-IT"/>
        </w:rPr>
      </w:pPr>
      <w:r w:rsidRPr="00903A22">
        <w:rPr>
          <w:rFonts w:asciiTheme="minorHAnsi" w:hAnsiTheme="minorHAnsi" w:cstheme="minorHAnsi"/>
          <w:b/>
          <w:color w:val="auto"/>
          <w:lang w:val="it-IT"/>
        </w:rPr>
        <w:t>Trattamento economico</w:t>
      </w:r>
    </w:p>
    <w:p w14:paraId="4FCA4F8A" w14:textId="47CF4C19" w:rsidR="00A67A10" w:rsidRPr="00903A22" w:rsidRDefault="00A67A10" w:rsidP="00822001">
      <w:pPr>
        <w:pStyle w:val="Paragrafoelenco"/>
        <w:numPr>
          <w:ilvl w:val="1"/>
          <w:numId w:val="13"/>
        </w:numPr>
        <w:spacing w:after="120" w:line="288" w:lineRule="auto"/>
        <w:ind w:left="340" w:hanging="340"/>
        <w:jc w:val="both"/>
        <w:rPr>
          <w:rFonts w:asciiTheme="minorHAnsi" w:hAnsiTheme="minorHAnsi" w:cstheme="minorHAnsi"/>
        </w:rPr>
      </w:pPr>
      <w:r w:rsidRPr="00903A22">
        <w:rPr>
          <w:rFonts w:asciiTheme="minorHAnsi" w:hAnsiTheme="minorHAnsi" w:cstheme="minorHAnsi"/>
        </w:rPr>
        <w:t>Al personale assunto sarà corrisposto il trattamento economico previsto dal vigente CCNL del personale del comparto Funzioni Centrali per il profilo professionale di Assistente Tecnico (guardaparco), area B, posizione economica B1, dai ratei della tredicesima mensilità, nonché da eventuali emolumenti previsti dalle vigenti disposizioni contrattuali e di legge. Tutti gli emolumenti sono assoggettati alle ritenute previdenziali, assistenziali ed erariali.</w:t>
      </w:r>
    </w:p>
    <w:p w14:paraId="1F5A350E" w14:textId="77777777" w:rsidR="00A67A10" w:rsidRPr="00903A22" w:rsidRDefault="00A67A10" w:rsidP="00F1482F">
      <w:pPr>
        <w:spacing w:after="120"/>
        <w:jc w:val="both"/>
        <w:rPr>
          <w:rFonts w:cstheme="minorHAnsi"/>
          <w:b/>
          <w:lang w:val="it-IT"/>
        </w:rPr>
      </w:pPr>
    </w:p>
    <w:p w14:paraId="62B21E58" w14:textId="77777777" w:rsidR="00A67A10" w:rsidRPr="00903A22" w:rsidRDefault="00A67A10" w:rsidP="00F1482F">
      <w:pPr>
        <w:keepNext/>
        <w:keepLines/>
        <w:jc w:val="center"/>
        <w:outlineLvl w:val="2"/>
        <w:rPr>
          <w:rFonts w:cstheme="minorHAnsi"/>
          <w:lang w:val="it-IT"/>
        </w:rPr>
      </w:pPr>
      <w:r w:rsidRPr="00903A22">
        <w:rPr>
          <w:rFonts w:cstheme="minorHAnsi"/>
          <w:b/>
          <w:lang w:val="it-IT"/>
        </w:rPr>
        <w:t>ART. 17</w:t>
      </w:r>
    </w:p>
    <w:p w14:paraId="66430203" w14:textId="77777777" w:rsidR="00A67A10" w:rsidRPr="00903A22" w:rsidRDefault="00A67A10" w:rsidP="00F1482F">
      <w:pPr>
        <w:spacing w:after="120"/>
        <w:jc w:val="center"/>
        <w:rPr>
          <w:rFonts w:cstheme="minorHAnsi"/>
          <w:lang w:val="it-IT"/>
        </w:rPr>
      </w:pPr>
      <w:r w:rsidRPr="00903A22">
        <w:rPr>
          <w:rFonts w:cstheme="minorHAnsi"/>
          <w:b/>
          <w:lang w:val="it-IT"/>
        </w:rPr>
        <w:t>Diritto di accesso agli atti</w:t>
      </w:r>
    </w:p>
    <w:p w14:paraId="33B12A72" w14:textId="6448F7BC" w:rsidR="00A67A10" w:rsidRPr="00903A22" w:rsidRDefault="00A67A10" w:rsidP="00822001">
      <w:pPr>
        <w:pStyle w:val="Paragrafoelenco"/>
        <w:numPr>
          <w:ilvl w:val="0"/>
          <w:numId w:val="41"/>
        </w:numPr>
        <w:spacing w:after="120" w:line="288" w:lineRule="auto"/>
        <w:ind w:left="340" w:hanging="340"/>
        <w:jc w:val="both"/>
        <w:rPr>
          <w:rFonts w:asciiTheme="minorHAnsi" w:hAnsiTheme="minorHAnsi" w:cstheme="minorHAnsi"/>
        </w:rPr>
      </w:pPr>
      <w:r w:rsidRPr="00903A22">
        <w:rPr>
          <w:rFonts w:asciiTheme="minorHAnsi" w:hAnsiTheme="minorHAnsi" w:cstheme="minorHAnsi"/>
        </w:rPr>
        <w:t>Si fa presente che è differito, sino all’approvazione della graduatoria, l’accesso ad ogni atto del procedimento concorsuale, ad esclusione dei verbali della Commissione esaminatrice relativi all’ammissione alle prove.</w:t>
      </w:r>
    </w:p>
    <w:p w14:paraId="2EB62CD5" w14:textId="77777777" w:rsidR="00A67A10" w:rsidRPr="00903A22" w:rsidRDefault="00A67A10" w:rsidP="00F1482F">
      <w:pPr>
        <w:spacing w:after="120"/>
        <w:jc w:val="both"/>
        <w:rPr>
          <w:rFonts w:cstheme="minorHAnsi"/>
          <w:lang w:val="it-IT"/>
        </w:rPr>
      </w:pPr>
    </w:p>
    <w:p w14:paraId="1DE2C3EB" w14:textId="12E067A2" w:rsidR="00A67A10" w:rsidRPr="00903A22" w:rsidRDefault="00A67A10" w:rsidP="00F1482F">
      <w:pPr>
        <w:keepNext/>
        <w:keepLines/>
        <w:jc w:val="center"/>
        <w:outlineLvl w:val="2"/>
        <w:rPr>
          <w:rFonts w:cstheme="minorHAnsi"/>
          <w:b/>
          <w:lang w:val="it-IT"/>
        </w:rPr>
      </w:pPr>
      <w:r w:rsidRPr="00903A22">
        <w:rPr>
          <w:rFonts w:cstheme="minorHAnsi"/>
          <w:b/>
          <w:lang w:val="it-IT"/>
        </w:rPr>
        <w:lastRenderedPageBreak/>
        <w:t>ART. 18</w:t>
      </w:r>
    </w:p>
    <w:p w14:paraId="1F82CE5D" w14:textId="77777777" w:rsidR="00A67A10" w:rsidRPr="00903A22" w:rsidRDefault="00A67A10" w:rsidP="00F1482F">
      <w:pPr>
        <w:spacing w:after="120"/>
        <w:jc w:val="center"/>
        <w:rPr>
          <w:rFonts w:cstheme="minorHAnsi"/>
          <w:b/>
          <w:lang w:val="it-IT"/>
        </w:rPr>
      </w:pPr>
      <w:r w:rsidRPr="00903A22">
        <w:rPr>
          <w:rFonts w:cstheme="minorHAnsi"/>
          <w:b/>
          <w:lang w:val="it-IT"/>
        </w:rPr>
        <w:t>Trattamento dei dati personali</w:t>
      </w:r>
    </w:p>
    <w:p w14:paraId="56039A99" w14:textId="199EE15E" w:rsidR="001C2CEF" w:rsidRPr="00903A22" w:rsidRDefault="00A67A10" w:rsidP="00822001">
      <w:pPr>
        <w:pStyle w:val="Paragrafoelenco"/>
        <w:numPr>
          <w:ilvl w:val="0"/>
          <w:numId w:val="42"/>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Ai sensi dell’articolo 13 del Regolamento UE n. 2016/679 relativo alla protezione delle persone fisiche con riguardo al trattamento dei dati personali, nonché alla libera circolazione di tali dati, in seguito anche GDPR (Regolamento </w:t>
      </w:r>
      <w:r w:rsidR="001C2CEF" w:rsidRPr="00903A22">
        <w:rPr>
          <w:rFonts w:asciiTheme="minorHAnsi" w:hAnsiTheme="minorHAnsi" w:cstheme="minorHAnsi"/>
        </w:rPr>
        <w:t xml:space="preserve">UE </w:t>
      </w:r>
      <w:r w:rsidRPr="00903A22">
        <w:rPr>
          <w:rFonts w:asciiTheme="minorHAnsi" w:hAnsiTheme="minorHAnsi" w:cstheme="minorHAnsi"/>
        </w:rPr>
        <w:t>2016/679), si forniscono le seguenti informazioni</w:t>
      </w:r>
      <w:r w:rsidR="001C2CEF" w:rsidRPr="00903A22">
        <w:rPr>
          <w:rFonts w:asciiTheme="minorHAnsi" w:hAnsiTheme="minorHAnsi" w:cstheme="minorHAnsi"/>
        </w:rPr>
        <w:t xml:space="preserve"> </w:t>
      </w:r>
      <w:r w:rsidRPr="00903A22">
        <w:rPr>
          <w:rFonts w:asciiTheme="minorHAnsi" w:hAnsiTheme="minorHAnsi" w:cstheme="minorHAnsi"/>
        </w:rPr>
        <w:t>rispetto al trattamento dei dati personali:</w:t>
      </w:r>
    </w:p>
    <w:p w14:paraId="1C85522D" w14:textId="77777777" w:rsidR="001C2CEF" w:rsidRPr="00903A22" w:rsidRDefault="00A67A10" w:rsidP="00822001">
      <w:pPr>
        <w:pStyle w:val="Paragrafoelenco"/>
        <w:numPr>
          <w:ilvl w:val="0"/>
          <w:numId w:val="4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Il Titolare del trattamento dei dati personali è l’Ente Parco Nazionale Gran Paradiso, con sede legale in via Pio VII, 9 – 10135 Torino C.F. 80002210070.</w:t>
      </w:r>
    </w:p>
    <w:p w14:paraId="5234FB92" w14:textId="55A3E3CF" w:rsidR="001C2CEF" w:rsidRPr="00903A22" w:rsidRDefault="00A67A10" w:rsidP="00822001">
      <w:pPr>
        <w:pStyle w:val="Paragrafoelenco"/>
        <w:numPr>
          <w:ilvl w:val="0"/>
          <w:numId w:val="4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 xml:space="preserve">Responsabile della protezione dei dati: Avv. Massimo Ramello Telefono: 01311826681 - E-mail: </w:t>
      </w:r>
      <w:hyperlink r:id="rId18" w:history="1">
        <w:r w:rsidRPr="00903A22">
          <w:rPr>
            <w:rStyle w:val="Collegamentoipertestuale"/>
            <w:rFonts w:asciiTheme="minorHAnsi" w:hAnsiTheme="minorHAnsi" w:cstheme="minorHAnsi"/>
          </w:rPr>
          <w:t>parco.granparadiso@gdpr.nelcomune.it</w:t>
        </w:r>
      </w:hyperlink>
      <w:r w:rsidRPr="00903A22">
        <w:rPr>
          <w:rFonts w:asciiTheme="minorHAnsi" w:hAnsiTheme="minorHAnsi" w:cstheme="minorHAnsi"/>
        </w:rPr>
        <w:t xml:space="preserve">  - Pec: </w:t>
      </w:r>
      <w:hyperlink r:id="rId19" w:history="1">
        <w:r w:rsidRPr="00903A22">
          <w:rPr>
            <w:rStyle w:val="Collegamentoipertestuale"/>
            <w:rFonts w:asciiTheme="minorHAnsi" w:hAnsiTheme="minorHAnsi" w:cstheme="minorHAnsi"/>
          </w:rPr>
          <w:t>dpo@pec.gdpr.nelcomune.it</w:t>
        </w:r>
      </w:hyperlink>
      <w:r w:rsidRPr="00903A22">
        <w:rPr>
          <w:rFonts w:asciiTheme="minorHAnsi" w:hAnsiTheme="minorHAnsi" w:cstheme="minorHAnsi"/>
        </w:rPr>
        <w:t>.</w:t>
      </w:r>
    </w:p>
    <w:p w14:paraId="1414C562" w14:textId="77777777" w:rsidR="001C2CEF" w:rsidRPr="00903A22" w:rsidRDefault="00A67A10" w:rsidP="00822001">
      <w:pPr>
        <w:pStyle w:val="Paragrafoelenco"/>
        <w:numPr>
          <w:ilvl w:val="0"/>
          <w:numId w:val="4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Finalità del trattamento: i dati personali vengono trattati per consentire la gestione della selezione oggetto del presente bando e sono eventualmente trattati anche successivamente all’espletamento del concorso per finalità inerenti alla gestione del personale;</w:t>
      </w:r>
    </w:p>
    <w:p w14:paraId="22B1B077" w14:textId="26C1DD29" w:rsidR="001C2CEF" w:rsidRPr="00903A22" w:rsidRDefault="00A67A10" w:rsidP="00822001">
      <w:pPr>
        <w:pStyle w:val="Paragrafoelenco"/>
        <w:numPr>
          <w:ilvl w:val="0"/>
          <w:numId w:val="4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 xml:space="preserve">Base giuridica del trattamento: il trattamento è necessario per consentire l’esecuzione del procedimento di selezione ai sensi dell’art. 35 del </w:t>
      </w:r>
      <w:r w:rsidR="009F30F4" w:rsidRPr="00903A22">
        <w:rPr>
          <w:rFonts w:asciiTheme="minorHAnsi" w:hAnsiTheme="minorHAnsi" w:cstheme="minorHAnsi"/>
        </w:rPr>
        <w:t>d.lgs.</w:t>
      </w:r>
      <w:r w:rsidRPr="00903A22">
        <w:rPr>
          <w:rFonts w:asciiTheme="minorHAnsi" w:hAnsiTheme="minorHAnsi" w:cstheme="minorHAnsi"/>
        </w:rPr>
        <w:t xml:space="preserve"> 30 marzo 2001, n. 165.</w:t>
      </w:r>
    </w:p>
    <w:p w14:paraId="0B843BF3" w14:textId="77777777" w:rsidR="001C2CEF" w:rsidRPr="00903A22" w:rsidRDefault="00A67A10" w:rsidP="00822001">
      <w:pPr>
        <w:pStyle w:val="Paragrafoelenco"/>
        <w:numPr>
          <w:ilvl w:val="0"/>
          <w:numId w:val="4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Il responsabile del trattamento è il direttore dell’Ente Dott. Bruno Bassano. Incaricati del trattamento sono le persone preposte alla procedura di selezione individuate dall’Amministrazione nell’ambito della procedura medesima.</w:t>
      </w:r>
    </w:p>
    <w:p w14:paraId="5216EEEB" w14:textId="77777777" w:rsidR="001C2CEF" w:rsidRPr="00903A22" w:rsidRDefault="00A67A10" w:rsidP="00822001">
      <w:pPr>
        <w:pStyle w:val="Paragrafoelenco"/>
        <w:numPr>
          <w:ilvl w:val="0"/>
          <w:numId w:val="4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Ambito di comunicazione e di diffusione dei dati: i dati saranno trattati dal personale dell’Ente Parco Nazionale Gran Paradiso, che cura le attività relative alla selezione nonché dagli uffici che si occupano di attività per fini statistici</w:t>
      </w:r>
      <w:r w:rsidR="001C2CEF" w:rsidRPr="00903A22">
        <w:rPr>
          <w:rFonts w:asciiTheme="minorHAnsi" w:hAnsiTheme="minorHAnsi" w:cstheme="minorHAnsi"/>
        </w:rPr>
        <w:t>.</w:t>
      </w:r>
    </w:p>
    <w:p w14:paraId="5EF593B1" w14:textId="15BE3470" w:rsidR="001C2CEF" w:rsidRPr="00903A22" w:rsidRDefault="00A67A10" w:rsidP="00822001">
      <w:pPr>
        <w:pStyle w:val="Paragrafoelenco"/>
        <w:numPr>
          <w:ilvl w:val="0"/>
          <w:numId w:val="4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dati personali possono essere comunicati ad altri soggetti, pubblici e privati, quando ciò è previsto da disposizioni di legge o di regolamento.</w:t>
      </w:r>
    </w:p>
    <w:p w14:paraId="4C19D368" w14:textId="77777777" w:rsidR="001C2CEF" w:rsidRPr="00903A22" w:rsidRDefault="00A67A10" w:rsidP="00822001">
      <w:pPr>
        <w:pStyle w:val="Paragrafoelenco"/>
        <w:numPr>
          <w:ilvl w:val="0"/>
          <w:numId w:val="4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Esclusivamente i dati identificativi potranno essere diffusi per la pubblicazione degli esiti delle prove d’esame.</w:t>
      </w:r>
    </w:p>
    <w:p w14:paraId="264A49FF" w14:textId="77777777" w:rsidR="001C2CEF" w:rsidRPr="00903A22" w:rsidRDefault="00A67A10" w:rsidP="00822001">
      <w:pPr>
        <w:pStyle w:val="Paragrafoelenco"/>
        <w:numPr>
          <w:ilvl w:val="0"/>
          <w:numId w:val="4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Trasferimento dei dati in un paese terzo: i dati non saranno trasferiti a paesi terzi o ad organizzazioni internazionali.</w:t>
      </w:r>
    </w:p>
    <w:p w14:paraId="55A6D5C1" w14:textId="5B238395" w:rsidR="001C2CEF" w:rsidRPr="00903A22" w:rsidRDefault="00A67A10" w:rsidP="00822001">
      <w:pPr>
        <w:pStyle w:val="Paragrafoelenco"/>
        <w:numPr>
          <w:ilvl w:val="0"/>
          <w:numId w:val="4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 xml:space="preserve">Periodo di conservazione dei dati: i dati personali saranno conservati per il periodo di durata della prestazione richiesta e successivamente per il tempo in cui l’Ente sia soggetto ad obblighi di conservazione per finalità previste da norme di legge o di regolamento, o per archiviazione nel pubblico interesse. Inoltre, i dati potranno essere conservati, anche in forma aggregata, per fini di studio o statistici nel rispetto degli art. 89 del GDPR e 110 bis del </w:t>
      </w:r>
      <w:r w:rsidR="009F30F4" w:rsidRPr="00903A22">
        <w:rPr>
          <w:rFonts w:asciiTheme="minorHAnsi" w:hAnsiTheme="minorHAnsi" w:cstheme="minorHAnsi"/>
        </w:rPr>
        <w:t>d.lgs.</w:t>
      </w:r>
      <w:r w:rsidRPr="00903A22">
        <w:rPr>
          <w:rFonts w:asciiTheme="minorHAnsi" w:hAnsiTheme="minorHAnsi" w:cstheme="minorHAnsi"/>
        </w:rPr>
        <w:t xml:space="preserve"> n. 196/2003.</w:t>
      </w:r>
    </w:p>
    <w:p w14:paraId="4BC01257" w14:textId="77777777" w:rsidR="001C2CEF" w:rsidRPr="00903A22" w:rsidRDefault="00A67A10" w:rsidP="00822001">
      <w:pPr>
        <w:pStyle w:val="Paragrafoelenco"/>
        <w:numPr>
          <w:ilvl w:val="0"/>
          <w:numId w:val="4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t>Natura del conferimento: il conferimento dei dati ha natura facoltativa, tuttavia, il rifiuto di fornire i dati richiesti determina l’impossibilità di partecipare alla selezione.</w:t>
      </w:r>
    </w:p>
    <w:p w14:paraId="459F027B" w14:textId="2EB232F3" w:rsidR="00A67A10" w:rsidRPr="00903A22" w:rsidRDefault="00A67A10" w:rsidP="00822001">
      <w:pPr>
        <w:pStyle w:val="Paragrafoelenco"/>
        <w:numPr>
          <w:ilvl w:val="0"/>
          <w:numId w:val="43"/>
        </w:numPr>
        <w:autoSpaceDE w:val="0"/>
        <w:spacing w:after="120" w:line="288" w:lineRule="auto"/>
        <w:ind w:left="680" w:hanging="340"/>
        <w:jc w:val="both"/>
        <w:rPr>
          <w:rFonts w:asciiTheme="minorHAnsi" w:hAnsiTheme="minorHAnsi" w:cstheme="minorHAnsi"/>
        </w:rPr>
      </w:pPr>
      <w:r w:rsidRPr="00903A22">
        <w:rPr>
          <w:rFonts w:asciiTheme="minorHAnsi" w:hAnsiTheme="minorHAnsi" w:cstheme="minorHAnsi"/>
        </w:rPr>
        <w:lastRenderedPageBreak/>
        <w:t>Processo decisionale automatizzato: non è presente alcun processo decisionale</w:t>
      </w:r>
      <w:r w:rsidR="009F30F4">
        <w:rPr>
          <w:rFonts w:asciiTheme="minorHAnsi" w:hAnsiTheme="minorHAnsi" w:cstheme="minorHAnsi"/>
        </w:rPr>
        <w:t xml:space="preserve"> </w:t>
      </w:r>
      <w:r w:rsidRPr="00903A22">
        <w:rPr>
          <w:rFonts w:asciiTheme="minorHAnsi" w:hAnsiTheme="minorHAnsi" w:cstheme="minorHAnsi"/>
        </w:rPr>
        <w:t xml:space="preserve">automatizzato. </w:t>
      </w:r>
      <w:r w:rsidRPr="00903A22">
        <w:rPr>
          <w:rFonts w:asciiTheme="minorHAnsi" w:hAnsiTheme="minorHAnsi" w:cstheme="minorHAnsi"/>
        </w:rPr>
        <w:br/>
        <w:t>Diritti dell’interessato: all'interessato vengono riconosciuti i diritti di cui agli artt. da 15 a 23 del GDPR. In particolare, l’interessato ha il diritto di accedere ai dati personali che lo riguardano, chiedere la rettifica o la cancellazione degli stessi o la limitazione del trattamento o di opporsi al loro trattamento. L’interessato ha inoltre il diritto di porre reclamo al Garante per la protezione dei dati personali con sede in Piazza Venezia n. 11, 00187 Roma, telefono 06.696771.</w:t>
      </w:r>
    </w:p>
    <w:p w14:paraId="002EF51D" w14:textId="0821D3B5" w:rsidR="00A67A10" w:rsidRDefault="00A67A10" w:rsidP="00F1482F">
      <w:pPr>
        <w:autoSpaceDE w:val="0"/>
        <w:spacing w:after="120"/>
        <w:jc w:val="both"/>
        <w:rPr>
          <w:rFonts w:cstheme="minorHAnsi"/>
          <w:lang w:val="it-IT"/>
        </w:rPr>
      </w:pPr>
    </w:p>
    <w:p w14:paraId="14586BA9" w14:textId="77777777" w:rsidR="00A67A10" w:rsidRPr="00903A22" w:rsidRDefault="00A67A10" w:rsidP="00F1482F">
      <w:pPr>
        <w:keepNext/>
        <w:keepLines/>
        <w:jc w:val="center"/>
        <w:outlineLvl w:val="2"/>
        <w:rPr>
          <w:rFonts w:cstheme="minorHAnsi"/>
          <w:lang w:val="it-IT"/>
        </w:rPr>
      </w:pPr>
      <w:r w:rsidRPr="00903A22">
        <w:rPr>
          <w:rFonts w:cstheme="minorHAnsi"/>
          <w:b/>
          <w:bCs/>
          <w:lang w:val="it-IT"/>
        </w:rPr>
        <w:t>Articolo 19</w:t>
      </w:r>
    </w:p>
    <w:p w14:paraId="1F26F250" w14:textId="77777777" w:rsidR="00A67A10" w:rsidRPr="00903A22" w:rsidRDefault="00A67A10" w:rsidP="00F1482F">
      <w:pPr>
        <w:autoSpaceDE w:val="0"/>
        <w:spacing w:after="120"/>
        <w:jc w:val="center"/>
        <w:rPr>
          <w:rFonts w:cstheme="minorHAnsi"/>
          <w:lang w:val="it-IT"/>
        </w:rPr>
      </w:pPr>
      <w:r w:rsidRPr="00903A22">
        <w:rPr>
          <w:rFonts w:cstheme="minorHAnsi"/>
          <w:b/>
          <w:bCs/>
          <w:lang w:val="it-IT"/>
        </w:rPr>
        <w:t>Norme di salvaguardia</w:t>
      </w:r>
    </w:p>
    <w:p w14:paraId="2B7640EC" w14:textId="77777777" w:rsidR="001C2CEF" w:rsidRPr="00903A22" w:rsidRDefault="00A67A10" w:rsidP="003F356A">
      <w:pPr>
        <w:pStyle w:val="Paragrafoelenco"/>
        <w:numPr>
          <w:ilvl w:val="0"/>
          <w:numId w:val="44"/>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Per quanto non previsto dal presente bando trova applicazione la normativa nazionale vigente in materia in quanto compatibile.</w:t>
      </w:r>
    </w:p>
    <w:p w14:paraId="3CD7C242" w14:textId="77777777" w:rsidR="001C2CEF" w:rsidRPr="00903A22" w:rsidRDefault="00A67A10" w:rsidP="003F356A">
      <w:pPr>
        <w:pStyle w:val="Paragrafoelenco"/>
        <w:numPr>
          <w:ilvl w:val="0"/>
          <w:numId w:val="44"/>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Contro il presente bando è ammesso ricorso in sede giurisdizionale al Tribunale Amministrativo della Regione Piemonte entro sessanta giorni dalla data di pubblicazione o ricorso straordinario al Presidente della Repubblica entro centoventi giorni dalla stessa data.</w:t>
      </w:r>
    </w:p>
    <w:p w14:paraId="36CE3863" w14:textId="77777777" w:rsidR="001C2CEF" w:rsidRPr="00903A22" w:rsidRDefault="00A67A10" w:rsidP="003F356A">
      <w:pPr>
        <w:pStyle w:val="Paragrafoelenco"/>
        <w:numPr>
          <w:ilvl w:val="0"/>
          <w:numId w:val="44"/>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Resta ferma la facoltà dell’Amministrazione di disporre con provvedimento motivato, in qualsiasi momento della procedura concorsuale, l’esclusione dal concorso, per difetto dei prescritti requisiti, per la mancata o incompleta presentazione della documentazione prevista o in esito alle verifiche richieste dalla medesima procedura concorsuale.</w:t>
      </w:r>
    </w:p>
    <w:p w14:paraId="5ED115DF" w14:textId="77777777" w:rsidR="001C2CEF" w:rsidRPr="00903A22" w:rsidRDefault="00A67A10" w:rsidP="003F356A">
      <w:pPr>
        <w:pStyle w:val="Paragrafoelenco"/>
        <w:numPr>
          <w:ilvl w:val="0"/>
          <w:numId w:val="44"/>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L’Amministrazione si riserva analoga facoltà disponendo di non procedere all’assunzione o di revocare la medesima, in caso di accertata mancanza, originaria o sopravvenuta, dei requisiti richiesti per la partecipazione al concorso.</w:t>
      </w:r>
    </w:p>
    <w:p w14:paraId="733B5C60" w14:textId="77777777" w:rsidR="001C2CEF" w:rsidRPr="00903A22" w:rsidRDefault="00A67A10" w:rsidP="003F356A">
      <w:pPr>
        <w:pStyle w:val="Paragrafoelenco"/>
        <w:numPr>
          <w:ilvl w:val="0"/>
          <w:numId w:val="44"/>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Ogni altra informazione relativa ai punti sopra indicati può essere richiesta all’Ente Parco Nazionale Gran Paradiso – Ufficio Personale – tel. 0165/44126.</w:t>
      </w:r>
    </w:p>
    <w:p w14:paraId="6445BD0F" w14:textId="77777777" w:rsidR="001C2CEF" w:rsidRPr="00903A22" w:rsidRDefault="00A67A10" w:rsidP="003F356A">
      <w:pPr>
        <w:pStyle w:val="Paragrafoelenco"/>
        <w:numPr>
          <w:ilvl w:val="0"/>
          <w:numId w:val="44"/>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Si informa che la comunicazione di avvio di procedimento, ai sensi dell’art. 7 della Legge n. 241/1990, si intende anticipata e sostituita dal presente bando e dall’atto di adesione allo stesso da parte del candidato, attraverso la sua domanda di partecipazione.</w:t>
      </w:r>
    </w:p>
    <w:p w14:paraId="0F39801D" w14:textId="6272DED6" w:rsidR="00A67A10" w:rsidRPr="00903A22" w:rsidRDefault="00A67A10" w:rsidP="003F356A">
      <w:pPr>
        <w:pStyle w:val="Paragrafoelenco"/>
        <w:numPr>
          <w:ilvl w:val="0"/>
          <w:numId w:val="44"/>
        </w:numPr>
        <w:autoSpaceDE w:val="0"/>
        <w:spacing w:after="120" w:line="288" w:lineRule="auto"/>
        <w:ind w:left="340" w:hanging="340"/>
        <w:jc w:val="both"/>
        <w:rPr>
          <w:rFonts w:asciiTheme="minorHAnsi" w:hAnsiTheme="minorHAnsi" w:cstheme="minorHAnsi"/>
        </w:rPr>
      </w:pPr>
      <w:r w:rsidRPr="00903A22">
        <w:rPr>
          <w:rFonts w:asciiTheme="minorHAnsi" w:hAnsiTheme="minorHAnsi" w:cstheme="minorHAnsi"/>
        </w:rPr>
        <w:t>Il Responsabile del procedimento è il Direttore dell’Ente Dott. Bruno Bassano.</w:t>
      </w:r>
    </w:p>
    <w:p w14:paraId="2BF4917B" w14:textId="77777777" w:rsidR="00A67A10" w:rsidRPr="00903A22" w:rsidRDefault="00A67A10" w:rsidP="00CE169A">
      <w:pPr>
        <w:autoSpaceDE w:val="0"/>
        <w:spacing w:after="120" w:line="288" w:lineRule="auto"/>
        <w:jc w:val="both"/>
        <w:rPr>
          <w:rFonts w:cstheme="minorHAnsi"/>
          <w:lang w:val="it-IT"/>
        </w:rPr>
      </w:pPr>
      <w:r w:rsidRPr="00726E12">
        <w:rPr>
          <w:rFonts w:cstheme="minorHAnsi"/>
          <w:lang w:val="it-IT"/>
        </w:rPr>
        <w:t>Torino, lì ………</w:t>
      </w:r>
      <w:proofErr w:type="gramStart"/>
      <w:r w:rsidRPr="00726E12">
        <w:rPr>
          <w:rFonts w:cstheme="minorHAnsi"/>
          <w:lang w:val="it-IT"/>
        </w:rPr>
        <w:t>…….</w:t>
      </w:r>
      <w:proofErr w:type="gramEnd"/>
      <w:r w:rsidRPr="00726E12">
        <w:rPr>
          <w:rFonts w:cstheme="minorHAnsi"/>
          <w:lang w:val="it-IT"/>
        </w:rPr>
        <w:t>.</w:t>
      </w:r>
      <w:r w:rsidRPr="00903A22">
        <w:rPr>
          <w:rFonts w:cstheme="minorHAnsi"/>
          <w:lang w:val="it-IT"/>
        </w:rPr>
        <w:t xml:space="preserve"> </w:t>
      </w:r>
    </w:p>
    <w:p w14:paraId="38D7084C" w14:textId="77777777" w:rsidR="00397900" w:rsidRPr="00903A22" w:rsidRDefault="00A67A10" w:rsidP="00397900">
      <w:pPr>
        <w:autoSpaceDE w:val="0"/>
        <w:ind w:left="5664" w:firstLine="708"/>
        <w:jc w:val="both"/>
        <w:rPr>
          <w:rFonts w:cstheme="minorHAnsi"/>
          <w:lang w:val="it-IT"/>
        </w:rPr>
      </w:pPr>
      <w:r w:rsidRPr="00903A22">
        <w:rPr>
          <w:rFonts w:cstheme="minorHAnsi"/>
          <w:lang w:val="it-IT"/>
        </w:rPr>
        <w:t>IL DI</w:t>
      </w:r>
      <w:r w:rsidR="00397900" w:rsidRPr="00903A22">
        <w:rPr>
          <w:rFonts w:cstheme="minorHAnsi"/>
          <w:lang w:val="it-IT"/>
        </w:rPr>
        <w:t>RETTORE</w:t>
      </w:r>
    </w:p>
    <w:p w14:paraId="37C6DBF4" w14:textId="33639A49" w:rsidR="00A67A10" w:rsidRPr="00903A22" w:rsidRDefault="00397900" w:rsidP="00397900">
      <w:pPr>
        <w:autoSpaceDE w:val="0"/>
        <w:ind w:left="4956" w:firstLine="708"/>
        <w:jc w:val="both"/>
        <w:rPr>
          <w:rFonts w:cstheme="minorHAnsi"/>
          <w:lang w:val="it-IT"/>
        </w:rPr>
      </w:pPr>
      <w:r w:rsidRPr="00903A22">
        <w:rPr>
          <w:rFonts w:cstheme="minorHAnsi"/>
          <w:lang w:val="it-IT"/>
        </w:rPr>
        <w:t xml:space="preserve">      </w:t>
      </w:r>
      <w:r w:rsidR="00A67A10" w:rsidRPr="00903A22">
        <w:rPr>
          <w:rFonts w:cstheme="minorHAnsi"/>
          <w:color w:val="000000"/>
          <w:lang w:val="it-IT"/>
        </w:rPr>
        <w:t>(Dott. Bruno Bassano)</w:t>
      </w:r>
    </w:p>
    <w:p w14:paraId="494009C2" w14:textId="64DE749F" w:rsidR="00A67A10" w:rsidRPr="00903A22" w:rsidRDefault="00A67A10" w:rsidP="00A67A10">
      <w:pPr>
        <w:pStyle w:val="axNormal"/>
        <w:shd w:val="clear" w:color="auto" w:fill="FFFFFF"/>
        <w:tabs>
          <w:tab w:val="clear" w:pos="1440"/>
          <w:tab w:val="left" w:pos="5040"/>
          <w:tab w:val="left" w:pos="6480"/>
          <w:tab w:val="left" w:pos="7920"/>
          <w:tab w:val="left" w:pos="9360"/>
        </w:tabs>
        <w:spacing w:line="240" w:lineRule="auto"/>
        <w:jc w:val="both"/>
        <w:rPr>
          <w:rFonts w:asciiTheme="minorHAnsi" w:hAnsiTheme="minorHAnsi" w:cstheme="minorHAnsi"/>
          <w:szCs w:val="24"/>
          <w:lang w:val="it-IT"/>
        </w:rPr>
      </w:pPr>
      <w:r w:rsidRPr="00903A22">
        <w:rPr>
          <w:rFonts w:asciiTheme="minorHAnsi" w:hAnsiTheme="minorHAnsi" w:cstheme="minorHAnsi"/>
          <w:color w:val="auto"/>
          <w:szCs w:val="24"/>
          <w:lang w:val="it-IT"/>
        </w:rPr>
        <w:t>Allegati:</w:t>
      </w:r>
    </w:p>
    <w:p w14:paraId="78092263" w14:textId="77777777" w:rsidR="00A67A10" w:rsidRPr="00903A22" w:rsidRDefault="00A67A10" w:rsidP="00A67A10">
      <w:pPr>
        <w:pStyle w:val="axNormal"/>
        <w:shd w:val="clear" w:color="auto" w:fill="FFFFFF"/>
        <w:tabs>
          <w:tab w:val="clear" w:pos="720"/>
          <w:tab w:val="clear" w:pos="1440"/>
          <w:tab w:val="left" w:pos="5040"/>
          <w:tab w:val="left" w:pos="6480"/>
          <w:tab w:val="left" w:pos="7920"/>
          <w:tab w:val="left" w:pos="9360"/>
        </w:tabs>
        <w:spacing w:line="240" w:lineRule="auto"/>
        <w:ind w:left="720"/>
        <w:jc w:val="both"/>
        <w:rPr>
          <w:rFonts w:asciiTheme="minorHAnsi" w:hAnsiTheme="minorHAnsi" w:cstheme="minorHAnsi"/>
          <w:strike/>
          <w:szCs w:val="24"/>
          <w:lang w:val="it-IT"/>
        </w:rPr>
      </w:pPr>
    </w:p>
    <w:p w14:paraId="11792010" w14:textId="77777777" w:rsidR="00A67A10" w:rsidRPr="00903A22" w:rsidRDefault="00A67A10" w:rsidP="00822001">
      <w:pPr>
        <w:pStyle w:val="axNormal"/>
        <w:numPr>
          <w:ilvl w:val="0"/>
          <w:numId w:val="2"/>
        </w:numPr>
        <w:shd w:val="clear" w:color="auto" w:fill="FFFFFF"/>
        <w:tabs>
          <w:tab w:val="clear" w:pos="1440"/>
          <w:tab w:val="left" w:pos="5040"/>
          <w:tab w:val="left" w:pos="6480"/>
          <w:tab w:val="left" w:pos="7920"/>
          <w:tab w:val="left" w:pos="9360"/>
        </w:tabs>
        <w:spacing w:line="240" w:lineRule="auto"/>
        <w:jc w:val="both"/>
        <w:rPr>
          <w:rFonts w:asciiTheme="minorHAnsi" w:hAnsiTheme="minorHAnsi" w:cstheme="minorHAnsi"/>
          <w:szCs w:val="24"/>
          <w:lang w:val="it-IT"/>
        </w:rPr>
      </w:pPr>
      <w:r w:rsidRPr="00903A22">
        <w:rPr>
          <w:rFonts w:asciiTheme="minorHAnsi" w:hAnsiTheme="minorHAnsi" w:cstheme="minorHAnsi"/>
          <w:szCs w:val="24"/>
          <w:lang w:val="it-IT"/>
        </w:rPr>
        <w:t>PROGRAMMA D’ESAME</w:t>
      </w:r>
    </w:p>
    <w:p w14:paraId="6ECFAF18" w14:textId="77777777" w:rsidR="00A67A10" w:rsidRPr="00903A22" w:rsidRDefault="00A67A10" w:rsidP="00822001">
      <w:pPr>
        <w:pStyle w:val="axNormal"/>
        <w:numPr>
          <w:ilvl w:val="0"/>
          <w:numId w:val="2"/>
        </w:numPr>
        <w:shd w:val="clear" w:color="auto" w:fill="FFFFFF"/>
        <w:tabs>
          <w:tab w:val="clear" w:pos="1440"/>
          <w:tab w:val="left" w:pos="5040"/>
          <w:tab w:val="left" w:pos="6480"/>
          <w:tab w:val="left" w:pos="7920"/>
          <w:tab w:val="left" w:pos="9360"/>
        </w:tabs>
        <w:spacing w:line="240" w:lineRule="auto"/>
        <w:jc w:val="both"/>
        <w:rPr>
          <w:rFonts w:asciiTheme="minorHAnsi" w:hAnsiTheme="minorHAnsi" w:cstheme="minorHAnsi"/>
          <w:szCs w:val="24"/>
          <w:lang w:val="it-IT"/>
        </w:rPr>
      </w:pPr>
      <w:r w:rsidRPr="00903A22">
        <w:rPr>
          <w:rFonts w:asciiTheme="minorHAnsi" w:hAnsiTheme="minorHAnsi" w:cstheme="minorHAnsi"/>
          <w:szCs w:val="24"/>
          <w:lang w:val="it-IT"/>
        </w:rPr>
        <w:t>TITOLI PREFERENZA</w:t>
      </w:r>
    </w:p>
    <w:p w14:paraId="307D2F25" w14:textId="77777777" w:rsidR="00A67A10" w:rsidRPr="00903A22" w:rsidRDefault="00A67A10" w:rsidP="00822001">
      <w:pPr>
        <w:pStyle w:val="axNormal"/>
        <w:numPr>
          <w:ilvl w:val="0"/>
          <w:numId w:val="2"/>
        </w:numPr>
        <w:shd w:val="clear" w:color="auto" w:fill="FFFFFF"/>
        <w:tabs>
          <w:tab w:val="clear" w:pos="1440"/>
          <w:tab w:val="left" w:pos="5040"/>
          <w:tab w:val="left" w:pos="6480"/>
          <w:tab w:val="left" w:pos="7920"/>
          <w:tab w:val="left" w:pos="9360"/>
        </w:tabs>
        <w:spacing w:line="240" w:lineRule="auto"/>
        <w:jc w:val="both"/>
        <w:rPr>
          <w:rFonts w:asciiTheme="minorHAnsi" w:hAnsiTheme="minorHAnsi" w:cstheme="minorHAnsi"/>
          <w:szCs w:val="24"/>
          <w:lang w:val="it-IT"/>
        </w:rPr>
      </w:pPr>
      <w:r w:rsidRPr="00903A22">
        <w:rPr>
          <w:rFonts w:asciiTheme="minorHAnsi" w:hAnsiTheme="minorHAnsi" w:cstheme="minorHAnsi"/>
          <w:szCs w:val="24"/>
          <w:lang w:val="it-IT"/>
        </w:rPr>
        <w:t>PROFILO GUARDAPARCO</w:t>
      </w:r>
    </w:p>
    <w:p w14:paraId="4D8668FF" w14:textId="639730EF" w:rsidR="00A67A10" w:rsidRDefault="00A67A10" w:rsidP="00822001">
      <w:pPr>
        <w:pStyle w:val="axNormal"/>
        <w:numPr>
          <w:ilvl w:val="0"/>
          <w:numId w:val="2"/>
        </w:numPr>
        <w:shd w:val="clear" w:color="auto" w:fill="FFFFFF"/>
        <w:tabs>
          <w:tab w:val="clear" w:pos="1440"/>
          <w:tab w:val="left" w:pos="5040"/>
          <w:tab w:val="left" w:pos="6480"/>
          <w:tab w:val="left" w:pos="7920"/>
          <w:tab w:val="left" w:pos="9360"/>
        </w:tabs>
        <w:spacing w:line="240" w:lineRule="auto"/>
        <w:jc w:val="both"/>
        <w:rPr>
          <w:rFonts w:asciiTheme="minorHAnsi" w:hAnsiTheme="minorHAnsi" w:cstheme="minorHAnsi"/>
          <w:szCs w:val="24"/>
          <w:lang w:val="it-IT"/>
        </w:rPr>
      </w:pPr>
      <w:r w:rsidRPr="00903A22">
        <w:rPr>
          <w:rFonts w:asciiTheme="minorHAnsi" w:hAnsiTheme="minorHAnsi" w:cstheme="minorHAnsi"/>
          <w:szCs w:val="24"/>
          <w:lang w:val="it-IT"/>
        </w:rPr>
        <w:t>ACCERTAMENTI SANITARI</w:t>
      </w:r>
    </w:p>
    <w:p w14:paraId="441A0AF3" w14:textId="77777777" w:rsidR="00A67A10" w:rsidRPr="00903A22" w:rsidRDefault="00A67A10" w:rsidP="00A67A10">
      <w:pPr>
        <w:jc w:val="both"/>
        <w:rPr>
          <w:rFonts w:cstheme="minorHAnsi"/>
          <w:lang w:val="it-IT"/>
        </w:rPr>
      </w:pPr>
      <w:r w:rsidRPr="00903A22">
        <w:rPr>
          <w:rFonts w:cstheme="minorHAnsi"/>
          <w:lang w:val="it-IT"/>
        </w:rPr>
        <w:lastRenderedPageBreak/>
        <w:t>ALLEGATO A)</w:t>
      </w:r>
    </w:p>
    <w:p w14:paraId="3622DED9" w14:textId="77777777" w:rsidR="00A67A10" w:rsidRPr="00903A22" w:rsidRDefault="00A67A10" w:rsidP="00A67A10">
      <w:pPr>
        <w:autoSpaceDE w:val="0"/>
        <w:ind w:left="720"/>
        <w:jc w:val="both"/>
        <w:rPr>
          <w:rFonts w:cstheme="minorHAnsi"/>
          <w:lang w:val="it-IT"/>
        </w:rPr>
      </w:pPr>
    </w:p>
    <w:p w14:paraId="72CC0B1D" w14:textId="77777777" w:rsidR="00A67A10" w:rsidRPr="00903A22" w:rsidRDefault="00A67A10" w:rsidP="00A67A10">
      <w:pPr>
        <w:autoSpaceDE w:val="0"/>
        <w:ind w:left="720"/>
        <w:jc w:val="both"/>
        <w:rPr>
          <w:rFonts w:cstheme="minorHAnsi"/>
          <w:lang w:val="it-IT"/>
        </w:rPr>
      </w:pPr>
      <w:r w:rsidRPr="00903A22">
        <w:rPr>
          <w:rFonts w:cstheme="minorHAnsi"/>
          <w:b/>
          <w:bCs/>
          <w:lang w:val="it-IT"/>
        </w:rPr>
        <w:t xml:space="preserve"> PROGRAMMA PROVE DI ESAME</w:t>
      </w:r>
      <w:r w:rsidRPr="00903A22">
        <w:rPr>
          <w:rFonts w:cstheme="minorHAnsi"/>
          <w:lang w:val="it-IT"/>
        </w:rPr>
        <w:t xml:space="preserve">: </w:t>
      </w:r>
    </w:p>
    <w:p w14:paraId="18D34109" w14:textId="77777777" w:rsidR="00A67A10" w:rsidRPr="00903A22" w:rsidRDefault="00A67A10" w:rsidP="00A67A10">
      <w:pPr>
        <w:autoSpaceDE w:val="0"/>
        <w:jc w:val="both"/>
        <w:rPr>
          <w:rFonts w:cstheme="minorHAnsi"/>
          <w:lang w:val="it-IT"/>
        </w:rPr>
      </w:pPr>
    </w:p>
    <w:p w14:paraId="7B72C684" w14:textId="77777777" w:rsidR="00A67A10" w:rsidRPr="00903A22" w:rsidRDefault="00A67A10" w:rsidP="00822001">
      <w:pPr>
        <w:numPr>
          <w:ilvl w:val="0"/>
          <w:numId w:val="4"/>
        </w:numPr>
        <w:suppressAutoHyphens/>
        <w:autoSpaceDE w:val="0"/>
        <w:spacing w:after="120"/>
        <w:ind w:left="340" w:hanging="340"/>
        <w:jc w:val="both"/>
        <w:rPr>
          <w:rFonts w:cstheme="minorHAnsi"/>
          <w:lang w:val="it-IT"/>
        </w:rPr>
      </w:pPr>
      <w:r w:rsidRPr="00903A22">
        <w:rPr>
          <w:rFonts w:cstheme="minorHAnsi"/>
          <w:lang w:val="it-IT"/>
        </w:rPr>
        <w:t xml:space="preserve">Legislazione attinente all’attività di operatore dell'Area di Vigilanza, nella sua veste di agente di Pubblica Sicurezza, connessa all'accertamento degli illeciti amministrativi e penali ed all'applicazione delle relative sanzioni nell'ambito delle funzioni generali della polizia amministrativa e giudiziaria; </w:t>
      </w:r>
    </w:p>
    <w:p w14:paraId="344DAD01" w14:textId="77777777" w:rsidR="00A67A10" w:rsidRPr="00903A22" w:rsidRDefault="00A67A10" w:rsidP="00822001">
      <w:pPr>
        <w:numPr>
          <w:ilvl w:val="0"/>
          <w:numId w:val="4"/>
        </w:numPr>
        <w:suppressAutoHyphens/>
        <w:autoSpaceDE w:val="0"/>
        <w:spacing w:after="120"/>
        <w:ind w:left="340" w:hanging="340"/>
        <w:jc w:val="both"/>
        <w:rPr>
          <w:rFonts w:cstheme="minorHAnsi"/>
          <w:lang w:val="it-IT"/>
        </w:rPr>
      </w:pPr>
      <w:r w:rsidRPr="00903A22">
        <w:rPr>
          <w:rFonts w:cstheme="minorHAnsi"/>
          <w:lang w:val="it-IT"/>
        </w:rPr>
        <w:t xml:space="preserve">Legislazione sulle aree protette; legislazione ed ordinamento dell'Ente Parco Nazionale Gran Paradiso; Legislazione in materia di tutela ambientale con particolare riferimento alla legge 394/91, caccia, assetto del territorio; </w:t>
      </w:r>
    </w:p>
    <w:p w14:paraId="586F7DFA" w14:textId="77777777" w:rsidR="00A67A10" w:rsidRPr="00903A22" w:rsidRDefault="00A67A10" w:rsidP="00822001">
      <w:pPr>
        <w:numPr>
          <w:ilvl w:val="0"/>
          <w:numId w:val="4"/>
        </w:numPr>
        <w:suppressAutoHyphens/>
        <w:autoSpaceDE w:val="0"/>
        <w:spacing w:after="120"/>
        <w:ind w:left="340" w:hanging="340"/>
        <w:jc w:val="both"/>
        <w:rPr>
          <w:rFonts w:cstheme="minorHAnsi"/>
          <w:lang w:val="it-IT"/>
        </w:rPr>
      </w:pPr>
      <w:r w:rsidRPr="00903A22">
        <w:rPr>
          <w:rFonts w:cstheme="minorHAnsi"/>
          <w:lang w:val="it-IT"/>
        </w:rPr>
        <w:t xml:space="preserve">argomenti concernenti la flora, la fauna, le caratteristiche ambientali, naturali storiche e paesaggistiche dell'area protetta gestita dall'Ente; </w:t>
      </w:r>
    </w:p>
    <w:p w14:paraId="77DA0626" w14:textId="77777777" w:rsidR="00A67A10" w:rsidRPr="00903A22" w:rsidRDefault="00A67A10" w:rsidP="00822001">
      <w:pPr>
        <w:numPr>
          <w:ilvl w:val="0"/>
          <w:numId w:val="4"/>
        </w:numPr>
        <w:suppressAutoHyphens/>
        <w:autoSpaceDE w:val="0"/>
        <w:spacing w:after="120"/>
        <w:ind w:left="340" w:hanging="340"/>
        <w:jc w:val="both"/>
        <w:rPr>
          <w:rFonts w:cstheme="minorHAnsi"/>
          <w:lang w:val="it-IT"/>
        </w:rPr>
      </w:pPr>
      <w:r w:rsidRPr="00903A22">
        <w:rPr>
          <w:rFonts w:cstheme="minorHAnsi"/>
          <w:lang w:val="it-IT"/>
        </w:rPr>
        <w:t xml:space="preserve">Codice di comportamento dei pubblici dipendenti; </w:t>
      </w:r>
    </w:p>
    <w:p w14:paraId="3EB02334" w14:textId="77777777" w:rsidR="00A67A10" w:rsidRPr="00903A22" w:rsidRDefault="00A67A10" w:rsidP="00822001">
      <w:pPr>
        <w:numPr>
          <w:ilvl w:val="0"/>
          <w:numId w:val="4"/>
        </w:numPr>
        <w:suppressAutoHyphens/>
        <w:autoSpaceDE w:val="0"/>
        <w:spacing w:after="120"/>
        <w:ind w:left="340" w:hanging="340"/>
        <w:jc w:val="both"/>
        <w:rPr>
          <w:rFonts w:cstheme="minorHAnsi"/>
          <w:lang w:val="it-IT"/>
        </w:rPr>
      </w:pPr>
      <w:r w:rsidRPr="00903A22">
        <w:rPr>
          <w:rFonts w:cstheme="minorHAnsi"/>
          <w:lang w:val="it-IT"/>
        </w:rPr>
        <w:t xml:space="preserve">Lingua straniera: francese;  </w:t>
      </w:r>
    </w:p>
    <w:p w14:paraId="5F48B2F2" w14:textId="77777777" w:rsidR="00A67A10" w:rsidRPr="00903A22" w:rsidRDefault="00A67A10" w:rsidP="00822001">
      <w:pPr>
        <w:numPr>
          <w:ilvl w:val="0"/>
          <w:numId w:val="4"/>
        </w:numPr>
        <w:suppressAutoHyphens/>
        <w:autoSpaceDE w:val="0"/>
        <w:spacing w:after="120"/>
        <w:ind w:left="340" w:hanging="340"/>
        <w:jc w:val="both"/>
        <w:rPr>
          <w:rFonts w:cstheme="minorHAnsi"/>
          <w:lang w:val="it-IT"/>
        </w:rPr>
      </w:pPr>
      <w:r w:rsidRPr="00903A22">
        <w:rPr>
          <w:rFonts w:cstheme="minorHAnsi"/>
          <w:lang w:val="it-IT"/>
        </w:rPr>
        <w:t>Conoscenze di base delle applicazioni informatiche più diffuse (word, excel, gestione di posta elettronica e web), WebGIS.</w:t>
      </w:r>
    </w:p>
    <w:p w14:paraId="0305DA0A" w14:textId="77777777" w:rsidR="00A67A10" w:rsidRPr="00903A22" w:rsidRDefault="00A67A10" w:rsidP="00A67A10">
      <w:pPr>
        <w:autoSpaceDE w:val="0"/>
        <w:rPr>
          <w:rFonts w:cstheme="minorHAnsi"/>
          <w:strike/>
          <w:lang w:val="it-IT"/>
        </w:rPr>
      </w:pPr>
    </w:p>
    <w:p w14:paraId="128A693C" w14:textId="77777777" w:rsidR="00A67A10" w:rsidRPr="00903A22" w:rsidRDefault="00A67A10" w:rsidP="00A67A10">
      <w:pPr>
        <w:rPr>
          <w:rFonts w:cstheme="minorHAnsi"/>
          <w:b/>
          <w:bCs/>
          <w:lang w:val="it-IT"/>
        </w:rPr>
      </w:pPr>
    </w:p>
    <w:p w14:paraId="62F3CDBB" w14:textId="77777777" w:rsidR="00A67A10" w:rsidRPr="00903A22" w:rsidRDefault="00A67A10" w:rsidP="00A67A10">
      <w:pPr>
        <w:jc w:val="both"/>
        <w:rPr>
          <w:rFonts w:cstheme="minorHAnsi"/>
          <w:lang w:val="it-IT"/>
        </w:rPr>
      </w:pPr>
    </w:p>
    <w:p w14:paraId="3E2872D9" w14:textId="77777777" w:rsidR="00A67A10" w:rsidRPr="00903A22" w:rsidRDefault="00A67A10" w:rsidP="00A67A10">
      <w:pPr>
        <w:jc w:val="both"/>
        <w:rPr>
          <w:rFonts w:cstheme="minorHAnsi"/>
          <w:lang w:val="it-IT"/>
        </w:rPr>
      </w:pPr>
    </w:p>
    <w:p w14:paraId="30CAC899" w14:textId="77777777" w:rsidR="00A67A10" w:rsidRPr="00903A22" w:rsidRDefault="00A67A10" w:rsidP="00A67A10">
      <w:pPr>
        <w:jc w:val="both"/>
        <w:rPr>
          <w:rFonts w:cstheme="minorHAnsi"/>
          <w:lang w:val="it-IT"/>
        </w:rPr>
      </w:pPr>
    </w:p>
    <w:p w14:paraId="6E7E6048" w14:textId="77777777" w:rsidR="00A67A10" w:rsidRPr="00903A22" w:rsidRDefault="00A67A10" w:rsidP="00A67A10">
      <w:pPr>
        <w:jc w:val="both"/>
        <w:rPr>
          <w:rFonts w:cstheme="minorHAnsi"/>
          <w:lang w:val="it-IT"/>
        </w:rPr>
      </w:pPr>
    </w:p>
    <w:p w14:paraId="0140AE09" w14:textId="77777777" w:rsidR="00A67A10" w:rsidRPr="00903A22" w:rsidRDefault="00A67A10" w:rsidP="00A67A10">
      <w:pPr>
        <w:jc w:val="both"/>
        <w:rPr>
          <w:rFonts w:cstheme="minorHAnsi"/>
          <w:lang w:val="it-IT"/>
        </w:rPr>
      </w:pPr>
    </w:p>
    <w:p w14:paraId="296136C2" w14:textId="77777777" w:rsidR="00A67A10" w:rsidRPr="00903A22" w:rsidRDefault="00A67A10" w:rsidP="00A67A10">
      <w:pPr>
        <w:jc w:val="both"/>
        <w:rPr>
          <w:rFonts w:cstheme="minorHAnsi"/>
          <w:lang w:val="it-IT"/>
        </w:rPr>
      </w:pPr>
    </w:p>
    <w:p w14:paraId="117E7FC1" w14:textId="77777777" w:rsidR="00A67A10" w:rsidRPr="00903A22" w:rsidRDefault="00A67A10" w:rsidP="00A67A10">
      <w:pPr>
        <w:jc w:val="both"/>
        <w:rPr>
          <w:rFonts w:cstheme="minorHAnsi"/>
          <w:lang w:val="it-IT"/>
        </w:rPr>
      </w:pPr>
    </w:p>
    <w:p w14:paraId="3CF7D4D6" w14:textId="77777777" w:rsidR="00A67A10" w:rsidRPr="00903A22" w:rsidRDefault="00A67A10" w:rsidP="00A67A10">
      <w:pPr>
        <w:jc w:val="both"/>
        <w:rPr>
          <w:rFonts w:cstheme="minorHAnsi"/>
          <w:lang w:val="it-IT"/>
        </w:rPr>
      </w:pPr>
    </w:p>
    <w:p w14:paraId="0AACDD0A" w14:textId="77777777" w:rsidR="00A67A10" w:rsidRPr="00903A22" w:rsidRDefault="00A67A10" w:rsidP="00A67A10">
      <w:pPr>
        <w:jc w:val="both"/>
        <w:rPr>
          <w:rFonts w:cstheme="minorHAnsi"/>
          <w:lang w:val="it-IT"/>
        </w:rPr>
      </w:pPr>
    </w:p>
    <w:p w14:paraId="24A888C6" w14:textId="77777777" w:rsidR="00A67A10" w:rsidRPr="00903A22" w:rsidRDefault="00A67A10" w:rsidP="00A67A10">
      <w:pPr>
        <w:jc w:val="both"/>
        <w:rPr>
          <w:rFonts w:cstheme="minorHAnsi"/>
          <w:lang w:val="it-IT"/>
        </w:rPr>
      </w:pPr>
    </w:p>
    <w:p w14:paraId="7093D9FC" w14:textId="77777777" w:rsidR="00A67A10" w:rsidRPr="00903A22" w:rsidRDefault="00A67A10" w:rsidP="00A67A10">
      <w:pPr>
        <w:jc w:val="both"/>
        <w:rPr>
          <w:rFonts w:cstheme="minorHAnsi"/>
          <w:lang w:val="it-IT"/>
        </w:rPr>
      </w:pPr>
    </w:p>
    <w:p w14:paraId="731E9261" w14:textId="77777777" w:rsidR="00A67A10" w:rsidRPr="00903A22" w:rsidRDefault="00A67A10" w:rsidP="00A67A10">
      <w:pPr>
        <w:jc w:val="both"/>
        <w:rPr>
          <w:rFonts w:cstheme="minorHAnsi"/>
          <w:lang w:val="it-IT"/>
        </w:rPr>
      </w:pPr>
    </w:p>
    <w:p w14:paraId="76E27A90" w14:textId="77777777" w:rsidR="00A67A10" w:rsidRPr="00903A22" w:rsidRDefault="00A67A10" w:rsidP="00A67A10">
      <w:pPr>
        <w:jc w:val="both"/>
        <w:rPr>
          <w:rFonts w:cstheme="minorHAnsi"/>
          <w:lang w:val="it-IT"/>
        </w:rPr>
      </w:pPr>
    </w:p>
    <w:p w14:paraId="6984D2BB" w14:textId="77777777" w:rsidR="00A67A10" w:rsidRPr="00903A22" w:rsidRDefault="00A67A10" w:rsidP="00A67A10">
      <w:pPr>
        <w:jc w:val="both"/>
        <w:rPr>
          <w:rFonts w:cstheme="minorHAnsi"/>
          <w:lang w:val="it-IT"/>
        </w:rPr>
      </w:pPr>
    </w:p>
    <w:p w14:paraId="279549D8" w14:textId="77777777" w:rsidR="00A67A10" w:rsidRPr="00903A22" w:rsidRDefault="00A67A10" w:rsidP="00A67A10">
      <w:pPr>
        <w:jc w:val="both"/>
        <w:rPr>
          <w:rFonts w:cstheme="minorHAnsi"/>
          <w:lang w:val="it-IT"/>
        </w:rPr>
      </w:pPr>
    </w:p>
    <w:p w14:paraId="253EAB41" w14:textId="77777777" w:rsidR="00A67A10" w:rsidRPr="00903A22" w:rsidRDefault="00A67A10" w:rsidP="00A67A10">
      <w:pPr>
        <w:jc w:val="both"/>
        <w:rPr>
          <w:rFonts w:cstheme="minorHAnsi"/>
          <w:lang w:val="it-IT"/>
        </w:rPr>
      </w:pPr>
    </w:p>
    <w:p w14:paraId="703C9089" w14:textId="77777777" w:rsidR="00A67A10" w:rsidRPr="00903A22" w:rsidRDefault="00A67A10" w:rsidP="00A67A10">
      <w:pPr>
        <w:jc w:val="both"/>
        <w:rPr>
          <w:rFonts w:cstheme="minorHAnsi"/>
          <w:lang w:val="it-IT"/>
        </w:rPr>
      </w:pPr>
    </w:p>
    <w:p w14:paraId="5E81D340" w14:textId="77777777" w:rsidR="00A67A10" w:rsidRPr="00903A22" w:rsidRDefault="00A67A10" w:rsidP="00A67A10">
      <w:pPr>
        <w:jc w:val="both"/>
        <w:rPr>
          <w:rFonts w:cstheme="minorHAnsi"/>
          <w:lang w:val="it-IT"/>
        </w:rPr>
      </w:pPr>
    </w:p>
    <w:p w14:paraId="35922547" w14:textId="77777777" w:rsidR="00A67A10" w:rsidRPr="00903A22" w:rsidRDefault="00A67A10" w:rsidP="00A67A10">
      <w:pPr>
        <w:jc w:val="both"/>
        <w:rPr>
          <w:rFonts w:cstheme="minorHAnsi"/>
          <w:lang w:val="it-IT"/>
        </w:rPr>
      </w:pPr>
    </w:p>
    <w:p w14:paraId="42ACE544" w14:textId="77777777" w:rsidR="00A67A10" w:rsidRPr="00903A22" w:rsidRDefault="00A67A10" w:rsidP="00A67A10">
      <w:pPr>
        <w:jc w:val="both"/>
        <w:rPr>
          <w:rFonts w:cstheme="minorHAnsi"/>
          <w:lang w:val="it-IT"/>
        </w:rPr>
      </w:pPr>
    </w:p>
    <w:p w14:paraId="7DE43EB0" w14:textId="77777777" w:rsidR="00A67A10" w:rsidRPr="00903A22" w:rsidRDefault="00A67A10" w:rsidP="00A67A10">
      <w:pPr>
        <w:jc w:val="both"/>
        <w:rPr>
          <w:rFonts w:cstheme="minorHAnsi"/>
          <w:lang w:val="it-IT"/>
        </w:rPr>
      </w:pPr>
    </w:p>
    <w:p w14:paraId="3845CFBD" w14:textId="77777777" w:rsidR="00A67A10" w:rsidRPr="00903A22" w:rsidRDefault="00A67A10" w:rsidP="00A67A10">
      <w:pPr>
        <w:jc w:val="both"/>
        <w:rPr>
          <w:rFonts w:cstheme="minorHAnsi"/>
          <w:lang w:val="it-IT"/>
        </w:rPr>
      </w:pPr>
    </w:p>
    <w:p w14:paraId="693F4B6B" w14:textId="4416BCC0" w:rsidR="00A67A10" w:rsidRPr="00903A22" w:rsidRDefault="00A67A10" w:rsidP="00A67A10">
      <w:pPr>
        <w:jc w:val="both"/>
        <w:rPr>
          <w:rFonts w:cstheme="minorHAnsi"/>
          <w:lang w:val="it-IT"/>
        </w:rPr>
      </w:pPr>
    </w:p>
    <w:p w14:paraId="3753F628" w14:textId="2B171F4B" w:rsidR="00397900" w:rsidRPr="00903A22" w:rsidRDefault="00397900" w:rsidP="00A67A10">
      <w:pPr>
        <w:jc w:val="both"/>
        <w:rPr>
          <w:rFonts w:cstheme="minorHAnsi"/>
          <w:lang w:val="it-IT"/>
        </w:rPr>
      </w:pPr>
    </w:p>
    <w:p w14:paraId="31185404" w14:textId="0D5BFA25" w:rsidR="00397900" w:rsidRPr="00903A22" w:rsidRDefault="00397900" w:rsidP="00A67A10">
      <w:pPr>
        <w:jc w:val="both"/>
        <w:rPr>
          <w:rFonts w:cstheme="minorHAnsi"/>
          <w:lang w:val="it-IT"/>
        </w:rPr>
      </w:pPr>
    </w:p>
    <w:p w14:paraId="1C980502" w14:textId="0F04CD9C" w:rsidR="00397900" w:rsidRPr="00903A22" w:rsidRDefault="00397900" w:rsidP="00A67A10">
      <w:pPr>
        <w:jc w:val="both"/>
        <w:rPr>
          <w:rFonts w:cstheme="minorHAnsi"/>
          <w:lang w:val="it-IT"/>
        </w:rPr>
      </w:pPr>
    </w:p>
    <w:p w14:paraId="46508FC5" w14:textId="77777777" w:rsidR="00397900" w:rsidRPr="00903A22" w:rsidRDefault="00397900" w:rsidP="00A67A10">
      <w:pPr>
        <w:jc w:val="both"/>
        <w:rPr>
          <w:rFonts w:cstheme="minorHAnsi"/>
          <w:lang w:val="it-IT"/>
        </w:rPr>
      </w:pPr>
    </w:p>
    <w:p w14:paraId="3C3D25D5" w14:textId="77777777" w:rsidR="00A67A10" w:rsidRPr="00903A22" w:rsidRDefault="00A67A10" w:rsidP="00A67A10">
      <w:pPr>
        <w:jc w:val="both"/>
        <w:rPr>
          <w:rFonts w:cstheme="minorHAnsi"/>
          <w:lang w:val="it-IT"/>
        </w:rPr>
      </w:pPr>
      <w:r w:rsidRPr="00903A22">
        <w:rPr>
          <w:rFonts w:cstheme="minorHAnsi"/>
          <w:lang w:val="it-IT"/>
        </w:rPr>
        <w:lastRenderedPageBreak/>
        <w:t>ALLEGATO B)</w:t>
      </w:r>
    </w:p>
    <w:p w14:paraId="10E12DAE" w14:textId="77777777" w:rsidR="00A67A10" w:rsidRPr="00903A22" w:rsidRDefault="00A67A10" w:rsidP="00A67A10">
      <w:pPr>
        <w:pStyle w:val="NormaleWeb"/>
        <w:rPr>
          <w:rFonts w:asciiTheme="minorHAnsi" w:hAnsiTheme="minorHAnsi" w:cstheme="minorHAnsi"/>
        </w:rPr>
      </w:pPr>
      <w:r w:rsidRPr="00903A22">
        <w:rPr>
          <w:rFonts w:asciiTheme="minorHAnsi" w:eastAsia="Times New Roman" w:hAnsiTheme="minorHAnsi" w:cstheme="minorHAnsi"/>
          <w:b/>
          <w:bCs/>
        </w:rPr>
        <w:t xml:space="preserve">TITOLI DI PREFERENZA A PARITÀ DI MERITO </w:t>
      </w:r>
    </w:p>
    <w:p w14:paraId="29A222C3"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gli insigniti di medaglia al valore militare, </w:t>
      </w:r>
    </w:p>
    <w:p w14:paraId="4C1C4F4E"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i mutilati ed invalidi di guerra ex combattenti; </w:t>
      </w:r>
    </w:p>
    <w:p w14:paraId="751B5393"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i mutilati ed invalidi per fatto di guerra; </w:t>
      </w:r>
    </w:p>
    <w:p w14:paraId="3462325A"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i mutilati ed invalidi per servizio nel settore pubblico e privato; </w:t>
      </w:r>
    </w:p>
    <w:p w14:paraId="36327B97"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gli orfani di guerra; </w:t>
      </w:r>
    </w:p>
    <w:p w14:paraId="49BC21FA"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gli orfani dei caduti per fatto di guerra; </w:t>
      </w:r>
    </w:p>
    <w:p w14:paraId="517050A8"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gli orfani dei caduti per servizio nel settore pubblico e privato; </w:t>
      </w:r>
    </w:p>
    <w:p w14:paraId="5CD318E4"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i feriti in combattimento; </w:t>
      </w:r>
    </w:p>
    <w:p w14:paraId="296ED732"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gli insigniti di croce di guerra o di altra attestazione speciale di merito di guerra, nonché i capi di famiglia numerosa; </w:t>
      </w:r>
    </w:p>
    <w:p w14:paraId="1C425004"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i figli dei mutilati e degli invalidi di guerra ex combattenti; </w:t>
      </w:r>
    </w:p>
    <w:p w14:paraId="37045B6E"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i figli dei mutilati e degli invalidi per fatto di guerra; </w:t>
      </w:r>
    </w:p>
    <w:p w14:paraId="3D346AB8"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i figli dei mutilati e degli invalidi per servizio nel settore pubblico e privato; </w:t>
      </w:r>
    </w:p>
    <w:p w14:paraId="1EEEF3EE"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i genitori vedovi non risposati, i coniugi non risposati e le sorelle ed i fratelli vedovi o non sposati dei caduti in guerra; </w:t>
      </w:r>
    </w:p>
    <w:p w14:paraId="5010B831"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i genitori vedovi non risposati, i coniugi non risposati e le sorelle ed i fratelli vedovi o non sposati dei caduti per fatto di guerra; </w:t>
      </w:r>
    </w:p>
    <w:p w14:paraId="2C771BA0"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i genitori vedovi non risposati, i coniugi non risposati e le sorelle ed i fratelli vedovi o non sposati dei caduti per servizio nel settore pubblico e privato; </w:t>
      </w:r>
    </w:p>
    <w:p w14:paraId="706B8B36"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coloro che abbiano prestato servizio militare come combattenti; </w:t>
      </w:r>
    </w:p>
    <w:p w14:paraId="68C87865"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coloro che abbiano prestato lodevole servizio a qualunque titolo, per non meno di un anno, nell’ Ente Parco nazionale Gran Paradiso; </w:t>
      </w:r>
    </w:p>
    <w:p w14:paraId="6DBFBC8A"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i coniugati e i non coniugati con riguardo al numero dei figli a carico; </w:t>
      </w:r>
    </w:p>
    <w:p w14:paraId="6FB0F204"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gli invalidi ed i mutilati civili; </w:t>
      </w:r>
    </w:p>
    <w:p w14:paraId="72417544" w14:textId="77777777" w:rsidR="00A67A10" w:rsidRPr="00903A22" w:rsidRDefault="00A67A10" w:rsidP="00822001">
      <w:pPr>
        <w:numPr>
          <w:ilvl w:val="0"/>
          <w:numId w:val="45"/>
        </w:numPr>
        <w:suppressAutoHyphens/>
        <w:spacing w:after="120"/>
        <w:ind w:left="340" w:hanging="340"/>
        <w:jc w:val="both"/>
        <w:rPr>
          <w:rFonts w:cstheme="minorHAnsi"/>
          <w:lang w:val="it-IT"/>
        </w:rPr>
      </w:pPr>
      <w:r w:rsidRPr="00903A22">
        <w:rPr>
          <w:rFonts w:cstheme="minorHAnsi"/>
          <w:lang w:val="it-IT"/>
        </w:rPr>
        <w:t xml:space="preserve">i militari volontari delle forze armate congedati senza demerito al termine della ferma o rafferma. </w:t>
      </w:r>
    </w:p>
    <w:p w14:paraId="543CAE9C" w14:textId="77777777" w:rsidR="00A67A10" w:rsidRPr="00903A22" w:rsidRDefault="00A67A10" w:rsidP="00A67A10">
      <w:pPr>
        <w:rPr>
          <w:rFonts w:cstheme="minorHAnsi"/>
          <w:lang w:val="it-IT"/>
        </w:rPr>
      </w:pPr>
      <w:r w:rsidRPr="00903A22">
        <w:rPr>
          <w:rFonts w:cstheme="minorHAnsi"/>
          <w:lang w:val="it-IT"/>
        </w:rPr>
        <w:t xml:space="preserve">A parità di merito e di titoli, la preferenza è determinata: </w:t>
      </w:r>
    </w:p>
    <w:p w14:paraId="370368B8" w14:textId="77777777" w:rsidR="00A67A10" w:rsidRPr="00903A22" w:rsidRDefault="00A67A10" w:rsidP="00A67A10">
      <w:pPr>
        <w:rPr>
          <w:rFonts w:cstheme="minorHAnsi"/>
          <w:lang w:val="it-IT"/>
        </w:rPr>
      </w:pPr>
    </w:p>
    <w:p w14:paraId="18D530B7" w14:textId="77777777" w:rsidR="00A67A10" w:rsidRPr="00903A22" w:rsidRDefault="00A67A10" w:rsidP="00822001">
      <w:pPr>
        <w:numPr>
          <w:ilvl w:val="0"/>
          <w:numId w:val="46"/>
        </w:numPr>
        <w:suppressAutoHyphens/>
        <w:spacing w:after="120"/>
        <w:ind w:left="340" w:hanging="340"/>
        <w:jc w:val="both"/>
        <w:rPr>
          <w:rFonts w:cstheme="minorHAnsi"/>
          <w:lang w:val="it-IT"/>
        </w:rPr>
      </w:pPr>
      <w:r w:rsidRPr="00903A22">
        <w:rPr>
          <w:rFonts w:cstheme="minorHAnsi"/>
          <w:lang w:val="it-IT"/>
        </w:rPr>
        <w:t xml:space="preserve">dal numero dei figli a carico, indipendentemente dal fatto che il candidato sia coniugato o meno; </w:t>
      </w:r>
    </w:p>
    <w:p w14:paraId="45BA961A" w14:textId="77777777" w:rsidR="00A67A10" w:rsidRPr="00903A22" w:rsidRDefault="00A67A10" w:rsidP="00822001">
      <w:pPr>
        <w:numPr>
          <w:ilvl w:val="0"/>
          <w:numId w:val="46"/>
        </w:numPr>
        <w:suppressAutoHyphens/>
        <w:spacing w:after="120"/>
        <w:ind w:left="340" w:hanging="340"/>
        <w:jc w:val="both"/>
        <w:rPr>
          <w:rFonts w:cstheme="minorHAnsi"/>
          <w:lang w:val="it-IT"/>
        </w:rPr>
      </w:pPr>
      <w:r w:rsidRPr="00903A22">
        <w:rPr>
          <w:rFonts w:cstheme="minorHAnsi"/>
          <w:lang w:val="it-IT"/>
        </w:rPr>
        <w:t xml:space="preserve">dall'aver prestato lodevole servizio nelle amministrazioni pubbliche: </w:t>
      </w:r>
    </w:p>
    <w:p w14:paraId="221D3113" w14:textId="77777777" w:rsidR="00A67A10" w:rsidRPr="00903A22" w:rsidRDefault="00A67A10" w:rsidP="00822001">
      <w:pPr>
        <w:numPr>
          <w:ilvl w:val="0"/>
          <w:numId w:val="46"/>
        </w:numPr>
        <w:suppressAutoHyphens/>
        <w:spacing w:after="120"/>
        <w:ind w:left="340" w:hanging="340"/>
        <w:jc w:val="both"/>
        <w:rPr>
          <w:rFonts w:cstheme="minorHAnsi"/>
          <w:lang w:val="it-IT"/>
        </w:rPr>
      </w:pPr>
      <w:r w:rsidRPr="00903A22">
        <w:rPr>
          <w:rFonts w:cstheme="minorHAnsi"/>
          <w:lang w:val="it-IT"/>
        </w:rPr>
        <w:t xml:space="preserve">dalla minore età. </w:t>
      </w:r>
    </w:p>
    <w:p w14:paraId="54F06045" w14:textId="77777777" w:rsidR="00A67A10" w:rsidRPr="00903A22" w:rsidRDefault="00A67A10" w:rsidP="00A67A10">
      <w:pPr>
        <w:jc w:val="both"/>
        <w:rPr>
          <w:rFonts w:cstheme="minorHAnsi"/>
          <w:b/>
          <w:bCs/>
          <w:lang w:val="it-IT"/>
        </w:rPr>
      </w:pPr>
    </w:p>
    <w:p w14:paraId="24AA2404" w14:textId="77777777" w:rsidR="00A67A10" w:rsidRPr="00903A22" w:rsidRDefault="00A67A10" w:rsidP="00A67A10">
      <w:pPr>
        <w:jc w:val="both"/>
        <w:rPr>
          <w:rFonts w:cstheme="minorHAnsi"/>
          <w:b/>
          <w:bCs/>
          <w:lang w:val="it-IT"/>
        </w:rPr>
      </w:pPr>
    </w:p>
    <w:p w14:paraId="2E3464FA" w14:textId="77777777" w:rsidR="00A67A10" w:rsidRPr="00903A22" w:rsidRDefault="00A67A10" w:rsidP="00A67A10">
      <w:pPr>
        <w:jc w:val="both"/>
        <w:rPr>
          <w:rFonts w:cstheme="minorHAnsi"/>
          <w:b/>
          <w:bCs/>
          <w:lang w:val="it-IT"/>
        </w:rPr>
      </w:pPr>
    </w:p>
    <w:p w14:paraId="2B129527" w14:textId="77777777" w:rsidR="00A67A10" w:rsidRPr="00903A22" w:rsidRDefault="00A67A10" w:rsidP="00A67A10">
      <w:pPr>
        <w:jc w:val="both"/>
        <w:rPr>
          <w:rFonts w:cstheme="minorHAnsi"/>
          <w:b/>
          <w:bCs/>
          <w:lang w:val="it-IT"/>
        </w:rPr>
      </w:pPr>
    </w:p>
    <w:p w14:paraId="4B9F3170" w14:textId="77777777" w:rsidR="00A67A10" w:rsidRPr="00903A22" w:rsidRDefault="00A67A10" w:rsidP="00A67A10">
      <w:pPr>
        <w:jc w:val="both"/>
        <w:rPr>
          <w:rFonts w:cstheme="minorHAnsi"/>
          <w:lang w:val="it-IT"/>
        </w:rPr>
      </w:pPr>
      <w:r w:rsidRPr="00903A22">
        <w:rPr>
          <w:rFonts w:cstheme="minorHAnsi"/>
          <w:lang w:val="it-IT"/>
        </w:rPr>
        <w:lastRenderedPageBreak/>
        <w:t xml:space="preserve">ALLEGATO C) </w:t>
      </w:r>
    </w:p>
    <w:p w14:paraId="353860D7" w14:textId="77777777" w:rsidR="00A67A10" w:rsidRPr="00903A22" w:rsidRDefault="00A67A10" w:rsidP="00A67A10">
      <w:pPr>
        <w:jc w:val="both"/>
        <w:rPr>
          <w:rFonts w:cstheme="minorHAnsi"/>
          <w:b/>
          <w:bCs/>
          <w:lang w:val="it-IT"/>
        </w:rPr>
      </w:pPr>
    </w:p>
    <w:p w14:paraId="4EE7F910" w14:textId="77777777" w:rsidR="00A67A10" w:rsidRPr="00903A22" w:rsidRDefault="00A67A10" w:rsidP="00397900">
      <w:pPr>
        <w:spacing w:after="120" w:line="288" w:lineRule="auto"/>
        <w:jc w:val="both"/>
        <w:rPr>
          <w:rFonts w:cstheme="minorHAnsi"/>
          <w:lang w:val="it-IT"/>
        </w:rPr>
      </w:pPr>
      <w:r w:rsidRPr="00903A22">
        <w:rPr>
          <w:rFonts w:cstheme="minorHAnsi"/>
          <w:lang w:val="it-IT"/>
        </w:rPr>
        <w:t>Assistente tecnico (guardaparco)</w:t>
      </w:r>
    </w:p>
    <w:p w14:paraId="344AB64D" w14:textId="77777777" w:rsidR="00A67A10" w:rsidRPr="00903A22" w:rsidRDefault="00A67A10" w:rsidP="00397900">
      <w:pPr>
        <w:autoSpaceDE w:val="0"/>
        <w:spacing w:after="120" w:line="288" w:lineRule="auto"/>
        <w:jc w:val="both"/>
        <w:rPr>
          <w:rFonts w:cstheme="minorHAnsi"/>
          <w:lang w:val="it-IT"/>
        </w:rPr>
      </w:pPr>
      <w:r w:rsidRPr="00903A22">
        <w:rPr>
          <w:rFonts w:cstheme="minorHAnsi"/>
          <w:lang w:val="it-IT"/>
        </w:rPr>
        <w:t xml:space="preserve">Svolge le funzioni di Agente di Polizia Giudiziaria e Pubblica Sicurezza, attribuite dalla legge, nonché attività di vigilanza del territorio e della fauna attuando le opportune azioni preventive e qualora esse non siano sufficienti, repressive sul territorio, assicurando quindi il compimento della relativa attività amministrativa. Collabora, coordina, controlla e/o provvede, nell'ambito delle competenze proprie del suo ruolo ad interventi tecnici finalizzati ai monitoraggi e alla gestione delle risorse ambientali, al monitoraggio e alla gestione del patrimonio ed alla tutela del territorio. Svolge compiti di rappresentanza, collabora ai progetti di didattica ambientale e ricerca scientifica, nell’ambito delle disposizioni emanate dai superiori gerarchici, apportando la propria esperienza di settore. </w:t>
      </w:r>
    </w:p>
    <w:p w14:paraId="3140797F" w14:textId="77777777" w:rsidR="00A67A10" w:rsidRPr="00903A22" w:rsidRDefault="00A67A10" w:rsidP="00397900">
      <w:pPr>
        <w:spacing w:after="120" w:line="288" w:lineRule="auto"/>
        <w:jc w:val="both"/>
        <w:rPr>
          <w:rFonts w:cstheme="minorHAnsi"/>
          <w:lang w:val="it-IT"/>
        </w:rPr>
      </w:pPr>
      <w:r w:rsidRPr="00903A22">
        <w:rPr>
          <w:rFonts w:cstheme="minorHAnsi"/>
          <w:lang w:val="it-IT"/>
        </w:rPr>
        <w:t>Le attività sono caratterizzate da una significativa variabilità dei problemi da affrontare e dall'aggregazione di diverse dimensioni tecnico specialistiche e/o amministrative, con responsabilità di risultati, anche complessi, sia riferiti agli aspetti operativi che all'attività programmata, attraverso la gestione autonoma delle sequenze di lavoro e soluzioni che sono generalmente predefinite secondo l'esperienza di settore.</w:t>
      </w:r>
    </w:p>
    <w:p w14:paraId="1181C898" w14:textId="77777777" w:rsidR="00A67A10" w:rsidRPr="00903A22" w:rsidRDefault="00A67A10" w:rsidP="00397900">
      <w:pPr>
        <w:autoSpaceDE w:val="0"/>
        <w:spacing w:after="120" w:line="288" w:lineRule="auto"/>
        <w:jc w:val="both"/>
        <w:rPr>
          <w:rFonts w:cstheme="minorHAnsi"/>
          <w:lang w:val="it-IT"/>
        </w:rPr>
      </w:pPr>
      <w:r w:rsidRPr="00903A22">
        <w:rPr>
          <w:rFonts w:cstheme="minorHAnsi"/>
          <w:lang w:val="it-IT"/>
        </w:rPr>
        <w:t>Ha una significativa ampiezza di soluzioni possibili su modelli e regole predefiniti e non secondo l'esperienza di settore legata al profilo ricoperto.</w:t>
      </w:r>
    </w:p>
    <w:p w14:paraId="3AF91F53" w14:textId="77777777" w:rsidR="00A67A10" w:rsidRPr="00903A22" w:rsidRDefault="00A67A10" w:rsidP="00397900">
      <w:pPr>
        <w:spacing w:after="120" w:line="288" w:lineRule="auto"/>
        <w:jc w:val="both"/>
        <w:rPr>
          <w:rFonts w:cstheme="minorHAnsi"/>
          <w:lang w:val="it-IT"/>
        </w:rPr>
      </w:pPr>
      <w:r w:rsidRPr="00903A22">
        <w:rPr>
          <w:rFonts w:cstheme="minorHAnsi"/>
          <w:lang w:val="it-IT"/>
        </w:rPr>
        <w:t>Svolge attività didattica naturalistica e divulgativa di educazione ambientale nell’ambito di Istituzioni Scolastiche sulla base di progetti e/o calendari definiti e concordati con i Responsabili del servizio di sorveglianza.</w:t>
      </w:r>
    </w:p>
    <w:p w14:paraId="02337E29" w14:textId="77777777" w:rsidR="00A67A10" w:rsidRPr="00903A22" w:rsidRDefault="00A67A10" w:rsidP="00397900">
      <w:pPr>
        <w:autoSpaceDE w:val="0"/>
        <w:spacing w:after="120" w:line="288" w:lineRule="auto"/>
        <w:jc w:val="both"/>
        <w:rPr>
          <w:rFonts w:cstheme="minorHAnsi"/>
          <w:lang w:val="it-IT"/>
        </w:rPr>
      </w:pPr>
      <w:r w:rsidRPr="00903A22">
        <w:rPr>
          <w:rFonts w:cstheme="minorHAnsi"/>
          <w:lang w:val="it-IT"/>
        </w:rPr>
        <w:t>L'autonomia operativa, soggetta a supervisione programmata, richiede la capacità di interpretare informazioni numerose e complesse, nonché di agire su un iter procedurale ampio e soggetto a variabilità, nonché una gestione corretta e responsabile degli armamenti derivante da una formazione impartita dalle competenti strutture previste dalla normativa.</w:t>
      </w:r>
    </w:p>
    <w:p w14:paraId="0C7B978E" w14:textId="77777777" w:rsidR="00A67A10" w:rsidRPr="00903A22" w:rsidRDefault="00A67A10" w:rsidP="00397900">
      <w:pPr>
        <w:autoSpaceDE w:val="0"/>
        <w:spacing w:after="120" w:line="288" w:lineRule="auto"/>
        <w:jc w:val="both"/>
        <w:rPr>
          <w:rFonts w:cstheme="minorHAnsi"/>
          <w:lang w:val="it-IT"/>
        </w:rPr>
      </w:pPr>
      <w:r w:rsidRPr="00903A22">
        <w:rPr>
          <w:rFonts w:cstheme="minorHAnsi"/>
          <w:lang w:val="it-IT"/>
        </w:rPr>
        <w:t xml:space="preserve">Ha relazioni interne all’unità di appartenenza e con Servizi diversi e relazioni esterne di natura diretta e complessa con cittadini ed operatori di altre amministrazioni ed enti. </w:t>
      </w:r>
    </w:p>
    <w:p w14:paraId="7C71DFF4" w14:textId="77777777" w:rsidR="00A67A10" w:rsidRPr="00903A22" w:rsidRDefault="00A67A10" w:rsidP="00A67A10">
      <w:pPr>
        <w:jc w:val="both"/>
        <w:rPr>
          <w:rFonts w:cstheme="minorHAnsi"/>
          <w:lang w:val="it-IT"/>
        </w:rPr>
      </w:pPr>
    </w:p>
    <w:p w14:paraId="37A97B68" w14:textId="77777777" w:rsidR="00A67A10" w:rsidRPr="00903A22" w:rsidRDefault="00A67A10" w:rsidP="00A67A10">
      <w:pPr>
        <w:jc w:val="both"/>
        <w:rPr>
          <w:rFonts w:cstheme="minorHAnsi"/>
          <w:lang w:val="it-IT"/>
        </w:rPr>
      </w:pPr>
    </w:p>
    <w:p w14:paraId="7BF0255C" w14:textId="77777777" w:rsidR="00A67A10" w:rsidRPr="00903A22" w:rsidRDefault="00A67A10" w:rsidP="00A67A10">
      <w:pPr>
        <w:jc w:val="both"/>
        <w:rPr>
          <w:rFonts w:cstheme="minorHAnsi"/>
          <w:lang w:val="it-IT"/>
        </w:rPr>
      </w:pPr>
    </w:p>
    <w:p w14:paraId="46D63FCB" w14:textId="2431EA4A" w:rsidR="00A67A10" w:rsidRPr="00903A22" w:rsidRDefault="00A67A10" w:rsidP="00A67A10">
      <w:pPr>
        <w:jc w:val="both"/>
        <w:rPr>
          <w:rFonts w:cstheme="minorHAnsi"/>
          <w:lang w:val="it-IT"/>
        </w:rPr>
      </w:pPr>
    </w:p>
    <w:p w14:paraId="29F5CC5C" w14:textId="55ADB718" w:rsidR="00397900" w:rsidRPr="00903A22" w:rsidRDefault="00397900" w:rsidP="00A67A10">
      <w:pPr>
        <w:jc w:val="both"/>
        <w:rPr>
          <w:rFonts w:cstheme="minorHAnsi"/>
          <w:lang w:val="it-IT"/>
        </w:rPr>
      </w:pPr>
    </w:p>
    <w:p w14:paraId="0455ED1D" w14:textId="6F761965" w:rsidR="00397900" w:rsidRPr="00903A22" w:rsidRDefault="00397900" w:rsidP="00A67A10">
      <w:pPr>
        <w:jc w:val="both"/>
        <w:rPr>
          <w:rFonts w:cstheme="minorHAnsi"/>
          <w:lang w:val="it-IT"/>
        </w:rPr>
      </w:pPr>
    </w:p>
    <w:p w14:paraId="20B929CF" w14:textId="7A85B640" w:rsidR="00397900" w:rsidRPr="00903A22" w:rsidRDefault="00397900" w:rsidP="00A67A10">
      <w:pPr>
        <w:jc w:val="both"/>
        <w:rPr>
          <w:rFonts w:cstheme="minorHAnsi"/>
          <w:lang w:val="it-IT"/>
        </w:rPr>
      </w:pPr>
    </w:p>
    <w:p w14:paraId="76AD9D19" w14:textId="77777777" w:rsidR="00397900" w:rsidRPr="00903A22" w:rsidRDefault="00397900" w:rsidP="00A67A10">
      <w:pPr>
        <w:jc w:val="both"/>
        <w:rPr>
          <w:rFonts w:cstheme="minorHAnsi"/>
          <w:lang w:val="it-IT"/>
        </w:rPr>
      </w:pPr>
    </w:p>
    <w:p w14:paraId="245A34E0" w14:textId="77777777" w:rsidR="00A67A10" w:rsidRPr="00903A22" w:rsidRDefault="00A67A10" w:rsidP="00A67A10">
      <w:pPr>
        <w:jc w:val="both"/>
        <w:rPr>
          <w:rFonts w:cstheme="minorHAnsi"/>
          <w:lang w:val="it-IT"/>
        </w:rPr>
      </w:pPr>
    </w:p>
    <w:p w14:paraId="33AB3EF5" w14:textId="77777777" w:rsidR="00A67A10" w:rsidRPr="00903A22" w:rsidRDefault="00A67A10" w:rsidP="00A67A10">
      <w:pPr>
        <w:jc w:val="both"/>
        <w:rPr>
          <w:rFonts w:cstheme="minorHAnsi"/>
          <w:lang w:val="it-IT"/>
        </w:rPr>
      </w:pPr>
    </w:p>
    <w:p w14:paraId="4B9AFEB7" w14:textId="77777777" w:rsidR="00A67A10" w:rsidRPr="00903A22" w:rsidRDefault="00A67A10" w:rsidP="00A67A10">
      <w:pPr>
        <w:jc w:val="both"/>
        <w:rPr>
          <w:rFonts w:cstheme="minorHAnsi"/>
          <w:lang w:val="it-IT"/>
        </w:rPr>
      </w:pPr>
    </w:p>
    <w:p w14:paraId="142A97C9" w14:textId="77777777" w:rsidR="00A67A10" w:rsidRPr="00903A22" w:rsidRDefault="00A67A10" w:rsidP="00A67A10">
      <w:pPr>
        <w:jc w:val="both"/>
        <w:rPr>
          <w:rFonts w:cstheme="minorHAnsi"/>
          <w:lang w:val="it-IT"/>
        </w:rPr>
      </w:pPr>
    </w:p>
    <w:p w14:paraId="410DC3AD" w14:textId="77777777" w:rsidR="00A67A10" w:rsidRPr="00903A22" w:rsidRDefault="00A67A10" w:rsidP="00A67A10">
      <w:pPr>
        <w:jc w:val="both"/>
        <w:rPr>
          <w:rFonts w:cstheme="minorHAnsi"/>
          <w:lang w:val="it-IT"/>
        </w:rPr>
      </w:pPr>
    </w:p>
    <w:p w14:paraId="48188C87" w14:textId="77777777" w:rsidR="00A67A10" w:rsidRPr="00903A22" w:rsidRDefault="00A67A10" w:rsidP="00A67A10">
      <w:pPr>
        <w:jc w:val="both"/>
        <w:rPr>
          <w:rFonts w:cstheme="minorHAnsi"/>
          <w:lang w:val="it-IT"/>
        </w:rPr>
      </w:pPr>
      <w:r w:rsidRPr="00903A22">
        <w:rPr>
          <w:rFonts w:cstheme="minorHAnsi"/>
          <w:lang w:val="it-IT"/>
        </w:rPr>
        <w:lastRenderedPageBreak/>
        <w:t>ALLEGATO D</w:t>
      </w:r>
    </w:p>
    <w:p w14:paraId="70D3F839" w14:textId="77777777" w:rsidR="00A67A10" w:rsidRPr="00903A22" w:rsidRDefault="00A67A10" w:rsidP="00A67A10">
      <w:pPr>
        <w:jc w:val="both"/>
        <w:rPr>
          <w:rFonts w:cstheme="minorHAnsi"/>
          <w:lang w:val="it-IT"/>
        </w:rPr>
      </w:pPr>
    </w:p>
    <w:p w14:paraId="0EE6931A" w14:textId="77777777" w:rsidR="00A67A10" w:rsidRPr="00903A22" w:rsidRDefault="00A67A10" w:rsidP="00903A22">
      <w:pPr>
        <w:spacing w:after="120" w:line="288" w:lineRule="auto"/>
        <w:jc w:val="both"/>
        <w:rPr>
          <w:rFonts w:cstheme="minorHAnsi"/>
          <w:b/>
          <w:bCs/>
          <w:lang w:val="it-IT"/>
        </w:rPr>
      </w:pPr>
      <w:r w:rsidRPr="00903A22">
        <w:rPr>
          <w:rFonts w:cstheme="minorHAnsi"/>
          <w:b/>
          <w:bCs/>
          <w:lang w:val="it-IT"/>
        </w:rPr>
        <w:t xml:space="preserve">ACCERTAMENTI SANITARI PRELIMINARI PER L’ACCESSO AL PROFILO DI GUARDAPARCO </w:t>
      </w:r>
    </w:p>
    <w:p w14:paraId="3EA6119B" w14:textId="77777777" w:rsidR="00A67A10" w:rsidRPr="00903A22" w:rsidRDefault="00A67A10" w:rsidP="00903A22">
      <w:pPr>
        <w:spacing w:after="120" w:line="288" w:lineRule="auto"/>
        <w:jc w:val="both"/>
        <w:rPr>
          <w:rFonts w:cstheme="minorHAnsi"/>
          <w:lang w:val="it-IT"/>
        </w:rPr>
      </w:pPr>
      <w:r w:rsidRPr="00903A22">
        <w:rPr>
          <w:rFonts w:cstheme="minorHAnsi"/>
          <w:lang w:val="it-IT"/>
        </w:rPr>
        <w:t xml:space="preserve">Cause di non idoneità: </w:t>
      </w:r>
    </w:p>
    <w:p w14:paraId="03FE33E4" w14:textId="6A127966" w:rsidR="00A67A10"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la tbc polmonare ed extrapolmonare, la sifilide, ogni altra grave malattia infettiva ad andamento cronico anche in fase aclinica, sierologica, di devianza immunologica o di trasmissibilità; </w:t>
      </w:r>
    </w:p>
    <w:p w14:paraId="4A19575E" w14:textId="72B81052" w:rsidR="00A67A10"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l'alcoolismo, le tossicomanie, le intossicazioni croniche di origine esogena;</w:t>
      </w:r>
    </w:p>
    <w:p w14:paraId="49398B10" w14:textId="60141C54" w:rsidR="00A67A10"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le infermità e gli esiti di lesioni della cute e delle mucose visibili; malattie cutanee croniche; cicatrici infossate ed aderenti, alteranti l'estetica o la funzione; tramiti fistolosi, che, per sede ed estensione, producano disturbi funzionali; tumori cutanei; i tatuaggi sono motivo di non idoneità quando per la loro sede o natura, siano deturpanti o per il loro contenuto siano indice di personalità abnorme; </w:t>
      </w:r>
    </w:p>
    <w:p w14:paraId="3F98BD74" w14:textId="0856B50D" w:rsidR="00A67A10"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le infermità ed imperfezioni degli organi del capo: malattie croniche ed imperfezioni del globo oculare, delle palpebre, dell'apparato lacrimale, disturbi della motilità dei muscoli oculari estrinseci; stenosi e poliposi nasali; malformazioni e malattie della bocca, gravi mal occlusioni dentarie con alterazione della funzione masticatoria e/o dell'armonia del volto; disfonie e balbuzie; otite media purulenta cronica anche se non complicata e monolaterale, perforazione timpanica; sordità unilaterale; ipoacusie monolaterali permanenti con una soglia audiometrica media sulle frequenze </w:t>
      </w:r>
      <w:r w:rsidR="00903A22" w:rsidRPr="00903A22">
        <w:rPr>
          <w:rFonts w:asciiTheme="minorHAnsi" w:hAnsiTheme="minorHAnsi" w:cstheme="minorHAnsi"/>
        </w:rPr>
        <w:t xml:space="preserve"> </w:t>
      </w:r>
      <w:r w:rsidRPr="00903A22">
        <w:rPr>
          <w:rFonts w:asciiTheme="minorHAnsi" w:hAnsiTheme="minorHAnsi" w:cstheme="minorHAnsi"/>
        </w:rPr>
        <w:t xml:space="preserve">500 – 1000 - 2000 - 4000 Hz superiore a 30 decibel; ipoacusie bilaterali permanenti con una soglia audiometrica media sulle frequenze 500 - 1000 - 2000 - 4000 Hz superiore a 30 decibel dall'orecchio che sente di meno, oppure superiore a 45 decibel come somma dei due lati (perdita percentuale totale biauricolare superiore al 20%); deficit uditivi da trauma acustico con audiogramma con soglia uditiva a 4000 Hz, superiore a 50 decibel (trauma acustico lieve secondo Klochoff); tonsilliti croniche; </w:t>
      </w:r>
    </w:p>
    <w:p w14:paraId="61A8E068" w14:textId="0F5941D6" w:rsidR="00A67A10"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le infermità dei bronchi e dei polmoni: bronchiti croniche; asma bronchiale; cisti o tumori polmonari; segni radiologici di malattie tubercolari dell'apparato pleuropolmonare in atto o pregresse, qualora gli esiti siano di sostanziale rilevanza; gravi allergopatie anche in fase aclinica o di devianza ematochimica; esiti di pleuriti; </w:t>
      </w:r>
    </w:p>
    <w:p w14:paraId="26B5EABF" w14:textId="4CCF08E8" w:rsidR="00A67A10"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le infermità ed imperfezioni dell'apparato cardiocircolatorio; malattie dell'endocardio, del miocardio, del pericardio; i gravi disturbi funzionali cardiaci; i disturbi del ritmo; aritmie ipocinetiche (BAV 2°grado Mobitz 2, BAV 3°); aritmie ipercinetiche (tachicardia sopraventricolare, tachiaritmie sopraventricolari, battiti ectopici ventricolari di natura non funzionale), pre-eccitazioni ventricolari, </w:t>
      </w:r>
      <w:r w:rsidR="00903A22" w:rsidRPr="00903A22">
        <w:rPr>
          <w:rFonts w:asciiTheme="minorHAnsi" w:hAnsiTheme="minorHAnsi" w:cstheme="minorHAnsi"/>
        </w:rPr>
        <w:t xml:space="preserve"> </w:t>
      </w:r>
      <w:r w:rsidRPr="00903A22">
        <w:rPr>
          <w:rFonts w:asciiTheme="minorHAnsi" w:hAnsiTheme="minorHAnsi" w:cstheme="minorHAnsi"/>
        </w:rPr>
        <w:t xml:space="preserve">presenza di segnapassi artificiale; i disturbi di conduzione intraventricolare (blocco di branca sinistro, blocco di branca destro + blocco fascicolare, sindrome del QT lungo), anche senza altro riscontro di cardiopatia organica; i rumori ed i soffi cardiaci compatibili con cardiopatia congenita e/o acquisita; l’ipertensione arteriosa (valori superiori a 150 mmHg per la sistolica e superiori a 90 mmHg per la diastolica), anche se di tipo essenziale e/o senza interessamento di organi o apparati, </w:t>
      </w:r>
      <w:r w:rsidR="00903A22" w:rsidRPr="00903A22">
        <w:rPr>
          <w:rFonts w:asciiTheme="minorHAnsi" w:hAnsiTheme="minorHAnsi" w:cstheme="minorHAnsi"/>
        </w:rPr>
        <w:t xml:space="preserve"> </w:t>
      </w:r>
      <w:r w:rsidRPr="00903A22">
        <w:rPr>
          <w:rFonts w:asciiTheme="minorHAnsi" w:hAnsiTheme="minorHAnsi" w:cstheme="minorHAnsi"/>
        </w:rPr>
        <w:t xml:space="preserve">che risulti confermata dopo </w:t>
      </w:r>
      <w:r w:rsidRPr="00903A22">
        <w:rPr>
          <w:rFonts w:asciiTheme="minorHAnsi" w:hAnsiTheme="minorHAnsi" w:cstheme="minorHAnsi"/>
        </w:rPr>
        <w:lastRenderedPageBreak/>
        <w:t>test di tolleranza allo sforzo; le arteriopatie; gli aneurismi; le varici e flebopatie e loro esiti comportanti disturbi trofici; emorroidi croniche voluminose e molteplici;</w:t>
      </w:r>
    </w:p>
    <w:p w14:paraId="2BFB699F" w14:textId="5DE10407" w:rsidR="00A67A10"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le infermità ed imperfezioni dell'addome: anomalie della posizione dei visceri; malattie degli organi addominali, che determinino apprezzabile ripercussione sullo stato generale; ernie; il laparocele; </w:t>
      </w:r>
    </w:p>
    <w:p w14:paraId="647B9883" w14:textId="77777777" w:rsidR="00903A22"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le infermità ed imperfezioni dell'apparato osteoarticolare e muscolare: tutte le alterazioni dello scheletro consecutive a fatti congeniti; rachitismo, malattie o traumi, deturpanti od ostacolanti la funzionalità organica o alteranti l'euritmia corporea; malattie ossee o cartilaginee in atto; malattie delle aponeurosi, dei muscoli e dei tendini, tali da ostacolare, o limitare anche in modo parziale, la funzione articolare;</w:t>
      </w:r>
    </w:p>
    <w:p w14:paraId="6C1C5415" w14:textId="59CA3344" w:rsidR="00A67A10"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le imperfezioni e infermità dell'apparato neuropsichico: malattie del sistema nervoso centrale, periferico o autonomo e loro esiti di rilevanza funzionale; epilessia; infermità psichiche invalidanti:</w:t>
      </w:r>
      <w:r w:rsidR="00903A22" w:rsidRPr="00903A22">
        <w:rPr>
          <w:rFonts w:asciiTheme="minorHAnsi" w:hAnsiTheme="minorHAnsi" w:cstheme="minorHAnsi"/>
        </w:rPr>
        <w:t xml:space="preserve"> </w:t>
      </w:r>
      <w:r w:rsidRPr="00903A22">
        <w:rPr>
          <w:rFonts w:asciiTheme="minorHAnsi" w:hAnsiTheme="minorHAnsi" w:cstheme="minorHAnsi"/>
        </w:rPr>
        <w:t xml:space="preserve">psicosi e psico-nevrosi anche pregresse; personalità psicopatiche ed abnormi; </w:t>
      </w:r>
    </w:p>
    <w:p w14:paraId="15D28B57" w14:textId="6480DD12" w:rsidR="00A67A10"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le infermità ed imperfezioni dell'apparato urogenitale; malattie renali in atto o croniche che necessitano o no di dialisi; imperfezioni e malformazioni dei genitali esterni di rilevanza funzionale; malattie croniche dei testicoli, arresto di sviluppo, assenza o ritenzione bilaterale; idrocele; varicocele voluminoso; malattie infiammatorie (e non) in atto dell'apparato ginecologico di significativo rilievo clinico; incontinenza urinaria; pregressa nefrectomia; </w:t>
      </w:r>
    </w:p>
    <w:p w14:paraId="493836B0" w14:textId="74E8754E" w:rsidR="00A67A10"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le infermità del sangue, degli organi emopoietici e del sistema reticolo-istiocitario di apprezzabile entità, comprese quelle congenite; le immunodeficienze congenite; n) le sindromi dipendenti da alterata funzione delle ghiandole endocrine; </w:t>
      </w:r>
    </w:p>
    <w:p w14:paraId="0C96CC9E" w14:textId="149D5260" w:rsidR="00A67A10"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 xml:space="preserve">le neoplasie, anche benigne, se causa di apprezzabile deficit funzionale di organi od apparato di qualunque sede e natura; </w:t>
      </w:r>
    </w:p>
    <w:p w14:paraId="1034723D" w14:textId="20807014" w:rsidR="00A67A10" w:rsidRPr="00903A22" w:rsidRDefault="00A67A10" w:rsidP="00822001">
      <w:pPr>
        <w:pStyle w:val="Paragrafoelenco"/>
        <w:numPr>
          <w:ilvl w:val="0"/>
          <w:numId w:val="47"/>
        </w:numPr>
        <w:spacing w:after="120" w:line="288" w:lineRule="auto"/>
        <w:ind w:left="340" w:hanging="340"/>
        <w:jc w:val="both"/>
        <w:rPr>
          <w:rFonts w:asciiTheme="minorHAnsi" w:hAnsiTheme="minorHAnsi" w:cstheme="minorHAnsi"/>
        </w:rPr>
      </w:pPr>
      <w:r w:rsidRPr="00903A22">
        <w:rPr>
          <w:rFonts w:asciiTheme="minorHAnsi" w:hAnsiTheme="minorHAnsi" w:cstheme="minorHAnsi"/>
        </w:rPr>
        <w:t>le malattie da miceti, le malattie da protozoi e le altre parassitosi che siano causa di importanti lesioni organiche o di notevoli disturbi funzionali.</w:t>
      </w:r>
    </w:p>
    <w:p w14:paraId="743D222B" w14:textId="7D0DE68A" w:rsidR="001D1256" w:rsidRPr="00386105" w:rsidRDefault="001D1256" w:rsidP="00ED7213">
      <w:pPr>
        <w:rPr>
          <w:rFonts w:cstheme="minorHAnsi"/>
          <w:lang w:val="it-IT"/>
        </w:rPr>
      </w:pPr>
    </w:p>
    <w:sectPr w:rsidR="001D1256" w:rsidRPr="00386105" w:rsidSect="00682D60">
      <w:headerReference w:type="default" r:id="rId20"/>
      <w:headerReference w:type="first" r:id="rId21"/>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CA101" w14:textId="77777777" w:rsidR="0025276A" w:rsidRDefault="0025276A" w:rsidP="001D1256">
      <w:r>
        <w:separator/>
      </w:r>
    </w:p>
  </w:endnote>
  <w:endnote w:type="continuationSeparator" w:id="0">
    <w:p w14:paraId="0A9867F7" w14:textId="77777777" w:rsidR="0025276A" w:rsidRDefault="0025276A" w:rsidP="001D1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A7000" w14:textId="77777777" w:rsidR="0025276A" w:rsidRDefault="0025276A" w:rsidP="001D1256">
      <w:r>
        <w:separator/>
      </w:r>
    </w:p>
  </w:footnote>
  <w:footnote w:type="continuationSeparator" w:id="0">
    <w:p w14:paraId="0967DB4F" w14:textId="77777777" w:rsidR="0025276A" w:rsidRDefault="0025276A" w:rsidP="001D1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CE02" w14:textId="77777777" w:rsidR="00EB052E" w:rsidRDefault="00EB052E" w:rsidP="00EB052E"/>
  <w:p w14:paraId="6EE0E64F" w14:textId="77777777" w:rsidR="00EB052E" w:rsidRDefault="00EB052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00E45" w14:textId="77777777" w:rsidR="00682D60" w:rsidRDefault="00682D60">
    <w:pPr>
      <w:pStyle w:val="Intestazione"/>
    </w:pPr>
    <w:r w:rsidRPr="00EB052E">
      <w:rPr>
        <w:noProof/>
      </w:rPr>
      <w:drawing>
        <wp:anchor distT="0" distB="0" distL="114300" distR="114300" simplePos="0" relativeHeight="251660288" behindDoc="0" locked="0" layoutInCell="1" allowOverlap="1" wp14:anchorId="3D56F43C" wp14:editId="4BE46BE7">
          <wp:simplePos x="0" y="0"/>
          <wp:positionH relativeFrom="column">
            <wp:posOffset>-501178</wp:posOffset>
          </wp:positionH>
          <wp:positionV relativeFrom="paragraph">
            <wp:posOffset>-266065</wp:posOffset>
          </wp:positionV>
          <wp:extent cx="684000" cy="684000"/>
          <wp:effectExtent l="0" t="0" r="1905" b="190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1140"/>
        </w:tabs>
        <w:ind w:left="1140" w:hanging="432"/>
      </w:pPr>
    </w:lvl>
    <w:lvl w:ilvl="1">
      <w:start w:val="1"/>
      <w:numFmt w:val="none"/>
      <w:pStyle w:val="Titolo2"/>
      <w:suff w:val="nothing"/>
      <w:lvlText w:val=""/>
      <w:lvlJc w:val="left"/>
      <w:pPr>
        <w:tabs>
          <w:tab w:val="num" w:pos="1284"/>
        </w:tabs>
        <w:ind w:left="1284" w:hanging="576"/>
      </w:pPr>
    </w:lvl>
    <w:lvl w:ilvl="2">
      <w:start w:val="1"/>
      <w:numFmt w:val="none"/>
      <w:suff w:val="nothing"/>
      <w:lvlText w:val=""/>
      <w:lvlJc w:val="left"/>
      <w:pPr>
        <w:tabs>
          <w:tab w:val="num" w:pos="1428"/>
        </w:tabs>
        <w:ind w:left="1428" w:hanging="720"/>
      </w:pPr>
    </w:lvl>
    <w:lvl w:ilvl="3">
      <w:start w:val="1"/>
      <w:numFmt w:val="none"/>
      <w:pStyle w:val="Titolo4"/>
      <w:suff w:val="nothing"/>
      <w:lvlText w:val=""/>
      <w:lvlJc w:val="left"/>
      <w:pPr>
        <w:tabs>
          <w:tab w:val="num" w:pos="1572"/>
        </w:tabs>
        <w:ind w:left="1572" w:hanging="864"/>
      </w:pPr>
    </w:lvl>
    <w:lvl w:ilvl="4">
      <w:start w:val="1"/>
      <w:numFmt w:val="none"/>
      <w:pStyle w:val="Titolo5"/>
      <w:suff w:val="nothing"/>
      <w:lvlText w:val=""/>
      <w:lvlJc w:val="left"/>
      <w:pPr>
        <w:tabs>
          <w:tab w:val="num" w:pos="1716"/>
        </w:tabs>
        <w:ind w:left="1716" w:hanging="1008"/>
      </w:pPr>
    </w:lvl>
    <w:lvl w:ilvl="5">
      <w:start w:val="1"/>
      <w:numFmt w:val="none"/>
      <w:pStyle w:val="Titolo6"/>
      <w:suff w:val="nothing"/>
      <w:lvlText w:val=""/>
      <w:lvlJc w:val="left"/>
      <w:pPr>
        <w:tabs>
          <w:tab w:val="num" w:pos="1860"/>
        </w:tabs>
        <w:ind w:left="1860" w:hanging="1152"/>
      </w:pPr>
    </w:lvl>
    <w:lvl w:ilvl="6">
      <w:start w:val="1"/>
      <w:numFmt w:val="none"/>
      <w:pStyle w:val="Titolo7"/>
      <w:suff w:val="nothing"/>
      <w:lvlText w:val=""/>
      <w:lvlJc w:val="left"/>
      <w:pPr>
        <w:tabs>
          <w:tab w:val="num" w:pos="2004"/>
        </w:tabs>
        <w:ind w:left="2004" w:hanging="1296"/>
      </w:pPr>
    </w:lvl>
    <w:lvl w:ilvl="7">
      <w:start w:val="1"/>
      <w:numFmt w:val="none"/>
      <w:pStyle w:val="Titolo8"/>
      <w:suff w:val="nothing"/>
      <w:lvlText w:val=""/>
      <w:lvlJc w:val="left"/>
      <w:pPr>
        <w:tabs>
          <w:tab w:val="num" w:pos="2148"/>
        </w:tabs>
        <w:ind w:left="2148" w:hanging="1440"/>
      </w:pPr>
    </w:lvl>
    <w:lvl w:ilvl="8">
      <w:start w:val="1"/>
      <w:numFmt w:val="none"/>
      <w:suff w:val="nothing"/>
      <w:lvlText w:val=""/>
      <w:lvlJc w:val="left"/>
      <w:pPr>
        <w:tabs>
          <w:tab w:val="num" w:pos="2292"/>
        </w:tabs>
        <w:ind w:left="2292" w:hanging="1584"/>
      </w:pPr>
    </w:lvl>
  </w:abstractNum>
  <w:abstractNum w:abstractNumId="1" w15:restartNumberingAfterBreak="0">
    <w:nsid w:val="00000004"/>
    <w:multiLevelType w:val="singleLevel"/>
    <w:tmpl w:val="00000004"/>
    <w:name w:val="WW8Num4"/>
    <w:lvl w:ilvl="0">
      <w:start w:val="1"/>
      <w:numFmt w:val="decimal"/>
      <w:lvlText w:val="%1."/>
      <w:lvlJc w:val="left"/>
      <w:pPr>
        <w:tabs>
          <w:tab w:val="num" w:pos="720"/>
        </w:tabs>
        <w:ind w:left="720" w:hanging="360"/>
      </w:pPr>
      <w:rPr>
        <w:rFonts w:ascii="Trebuchet MS" w:hAnsi="Trebuchet MS" w:cs="Tahoma" w:hint="default"/>
        <w:sz w:val="22"/>
      </w:rPr>
    </w:lvl>
  </w:abstractNum>
  <w:abstractNum w:abstractNumId="2" w15:restartNumberingAfterBreak="0">
    <w:nsid w:val="00000005"/>
    <w:multiLevelType w:val="singleLevel"/>
    <w:tmpl w:val="00000005"/>
    <w:name w:val="WW8Num5"/>
    <w:lvl w:ilvl="0">
      <w:start w:val="1"/>
      <w:numFmt w:val="upperLetter"/>
      <w:lvlText w:val="%1)"/>
      <w:lvlJc w:val="left"/>
      <w:pPr>
        <w:tabs>
          <w:tab w:val="num" w:pos="720"/>
        </w:tabs>
        <w:ind w:left="720" w:hanging="360"/>
      </w:pPr>
      <w:rPr>
        <w:rFonts w:ascii="Trebuchet MS" w:hAnsi="Trebuchet MS" w:cs="Trebuchet MS" w:hint="default"/>
        <w:lang w:val="it-IT"/>
      </w:rPr>
    </w:lvl>
  </w:abstractNum>
  <w:abstractNum w:abstractNumId="3" w15:restartNumberingAfterBreak="0">
    <w:nsid w:val="00000006"/>
    <w:multiLevelType w:val="singleLevel"/>
    <w:tmpl w:val="00000006"/>
    <w:name w:val="WW8Num6"/>
    <w:lvl w:ilvl="0">
      <w:start w:val="64"/>
      <w:numFmt w:val="bullet"/>
      <w:lvlText w:val="-"/>
      <w:lvlJc w:val="left"/>
      <w:pPr>
        <w:tabs>
          <w:tab w:val="num" w:pos="0"/>
        </w:tabs>
        <w:ind w:left="1004" w:hanging="360"/>
      </w:pPr>
      <w:rPr>
        <w:rFonts w:ascii="Trebuchet MS" w:hAnsi="Trebuchet MS" w:cs="Trebuchet MS" w:hint="default"/>
        <w:color w:val="FF0000"/>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720"/>
        </w:tabs>
        <w:ind w:left="720" w:hanging="360"/>
      </w:pPr>
      <w:rPr>
        <w:rFonts w:ascii="Trebuchet MS" w:hAnsi="Trebuchet MS" w:cs="Tahoma"/>
        <w:szCs w:val="20"/>
      </w:rPr>
    </w:lvl>
  </w:abstractNum>
  <w:abstractNum w:abstractNumId="5"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hint="default"/>
        <w:szCs w:val="20"/>
      </w:rPr>
    </w:lvl>
  </w:abstractNum>
  <w:abstractNum w:abstractNumId="6" w15:restartNumberingAfterBreak="0">
    <w:nsid w:val="0000000A"/>
    <w:multiLevelType w:val="singleLevel"/>
    <w:tmpl w:val="0000000A"/>
    <w:name w:val="WW8Num10"/>
    <w:lvl w:ilvl="0">
      <w:start w:val="1"/>
      <w:numFmt w:val="decimal"/>
      <w:lvlText w:val="%1."/>
      <w:lvlJc w:val="left"/>
      <w:pPr>
        <w:tabs>
          <w:tab w:val="num" w:pos="720"/>
        </w:tabs>
        <w:ind w:left="720" w:hanging="360"/>
      </w:pPr>
      <w:rPr>
        <w:rFonts w:ascii="Trebuchet MS" w:hAnsi="Trebuchet MS" w:cs="Tahoma"/>
        <w:szCs w:val="20"/>
      </w:rPr>
    </w:lvl>
  </w:abstractNum>
  <w:abstractNum w:abstractNumId="7" w15:restartNumberingAfterBreak="0">
    <w:nsid w:val="0000000B"/>
    <w:multiLevelType w:val="singleLevel"/>
    <w:tmpl w:val="0000000B"/>
    <w:name w:val="WW8Num11"/>
    <w:lvl w:ilvl="0">
      <w:start w:val="1"/>
      <w:numFmt w:val="bullet"/>
      <w:lvlText w:val="-"/>
      <w:lvlJc w:val="left"/>
      <w:pPr>
        <w:tabs>
          <w:tab w:val="num" w:pos="0"/>
        </w:tabs>
        <w:ind w:left="0" w:firstLine="0"/>
      </w:pPr>
      <w:rPr>
        <w:rFonts w:ascii="Liberation Serif" w:hAnsi="Liberation Serif" w:cs="Arial" w:hint="default"/>
        <w:strike/>
        <w:color w:val="auto"/>
        <w:szCs w:val="24"/>
      </w:rPr>
    </w:lvl>
  </w:abstractNum>
  <w:abstractNum w:abstractNumId="8"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Wingdings" w:hAnsi="Wingdings" w:cs="Wingdings" w:hint="default"/>
      </w:rPr>
    </w:lvl>
  </w:abstractNum>
  <w:abstractNum w:abstractNumId="9" w15:restartNumberingAfterBreak="0">
    <w:nsid w:val="000562D9"/>
    <w:multiLevelType w:val="hybridMultilevel"/>
    <w:tmpl w:val="4AF624E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3230E02"/>
    <w:multiLevelType w:val="hybridMultilevel"/>
    <w:tmpl w:val="24589852"/>
    <w:lvl w:ilvl="0" w:tplc="B17EDFB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6370C4E"/>
    <w:multiLevelType w:val="hybridMultilevel"/>
    <w:tmpl w:val="785CEAA6"/>
    <w:lvl w:ilvl="0" w:tplc="7FC4EE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C886F89"/>
    <w:multiLevelType w:val="hybridMultilevel"/>
    <w:tmpl w:val="362A62F2"/>
    <w:lvl w:ilvl="0" w:tplc="1A163F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E0206C5"/>
    <w:multiLevelType w:val="hybridMultilevel"/>
    <w:tmpl w:val="C5865F5E"/>
    <w:lvl w:ilvl="0" w:tplc="5A2492B4">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0536F94"/>
    <w:multiLevelType w:val="hybridMultilevel"/>
    <w:tmpl w:val="87CE54B0"/>
    <w:lvl w:ilvl="0" w:tplc="95A09116">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1B62F0C"/>
    <w:multiLevelType w:val="hybridMultilevel"/>
    <w:tmpl w:val="A67ED5E8"/>
    <w:lvl w:ilvl="0" w:tplc="04100019">
      <w:start w:val="1"/>
      <w:numFmt w:val="lowerLetter"/>
      <w:lvlText w:val="%1."/>
      <w:lvlJc w:val="left"/>
      <w:pPr>
        <w:ind w:left="720" w:hanging="360"/>
      </w:pPr>
    </w:lvl>
    <w:lvl w:ilvl="1" w:tplc="B2EEC3C2">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2D122CC"/>
    <w:multiLevelType w:val="hybridMultilevel"/>
    <w:tmpl w:val="B2841BC4"/>
    <w:lvl w:ilvl="0" w:tplc="FFFFFFFF">
      <w:start w:val="1"/>
      <w:numFmt w:val="decimal"/>
      <w:lvlText w:val="%1."/>
      <w:lvlJc w:val="left"/>
      <w:pPr>
        <w:ind w:left="833" w:hanging="360"/>
      </w:pPr>
      <w:rPr>
        <w:rFonts w:hint="default"/>
        <w:w w:val="100"/>
        <w:lang w:val="it-IT" w:eastAsia="en-US" w:bidi="ar-SA"/>
      </w:rPr>
    </w:lvl>
    <w:lvl w:ilvl="1" w:tplc="0410001B">
      <w:start w:val="1"/>
      <w:numFmt w:val="lowerRoman"/>
      <w:lvlText w:val="%2."/>
      <w:lvlJc w:val="right"/>
      <w:pPr>
        <w:ind w:left="1181" w:hanging="360"/>
      </w:pPr>
    </w:lvl>
    <w:lvl w:ilvl="2" w:tplc="FFFFFFFF">
      <w:numFmt w:val="bullet"/>
      <w:lvlText w:val="•"/>
      <w:lvlJc w:val="left"/>
      <w:pPr>
        <w:ind w:left="2340" w:hanging="569"/>
      </w:pPr>
      <w:rPr>
        <w:rFonts w:hint="default"/>
        <w:lang w:val="it-IT" w:eastAsia="en-US" w:bidi="ar-SA"/>
      </w:rPr>
    </w:lvl>
    <w:lvl w:ilvl="3" w:tplc="FFFFFFFF">
      <w:numFmt w:val="bullet"/>
      <w:lvlText w:val="•"/>
      <w:lvlJc w:val="left"/>
      <w:pPr>
        <w:ind w:left="3281" w:hanging="569"/>
      </w:pPr>
      <w:rPr>
        <w:rFonts w:hint="default"/>
        <w:lang w:val="it-IT" w:eastAsia="en-US" w:bidi="ar-SA"/>
      </w:rPr>
    </w:lvl>
    <w:lvl w:ilvl="4" w:tplc="FFFFFFFF">
      <w:numFmt w:val="bullet"/>
      <w:lvlText w:val="•"/>
      <w:lvlJc w:val="left"/>
      <w:pPr>
        <w:ind w:left="4222" w:hanging="569"/>
      </w:pPr>
      <w:rPr>
        <w:rFonts w:hint="default"/>
        <w:lang w:val="it-IT" w:eastAsia="en-US" w:bidi="ar-SA"/>
      </w:rPr>
    </w:lvl>
    <w:lvl w:ilvl="5" w:tplc="FFFFFFFF">
      <w:numFmt w:val="bullet"/>
      <w:lvlText w:val="•"/>
      <w:lvlJc w:val="left"/>
      <w:pPr>
        <w:ind w:left="5162" w:hanging="569"/>
      </w:pPr>
      <w:rPr>
        <w:rFonts w:hint="default"/>
        <w:lang w:val="it-IT" w:eastAsia="en-US" w:bidi="ar-SA"/>
      </w:rPr>
    </w:lvl>
    <w:lvl w:ilvl="6" w:tplc="FFFFFFFF">
      <w:numFmt w:val="bullet"/>
      <w:lvlText w:val="•"/>
      <w:lvlJc w:val="left"/>
      <w:pPr>
        <w:ind w:left="6103" w:hanging="569"/>
      </w:pPr>
      <w:rPr>
        <w:rFonts w:hint="default"/>
        <w:lang w:val="it-IT" w:eastAsia="en-US" w:bidi="ar-SA"/>
      </w:rPr>
    </w:lvl>
    <w:lvl w:ilvl="7" w:tplc="FFFFFFFF">
      <w:numFmt w:val="bullet"/>
      <w:lvlText w:val="•"/>
      <w:lvlJc w:val="left"/>
      <w:pPr>
        <w:ind w:left="7044" w:hanging="569"/>
      </w:pPr>
      <w:rPr>
        <w:rFonts w:hint="default"/>
        <w:lang w:val="it-IT" w:eastAsia="en-US" w:bidi="ar-SA"/>
      </w:rPr>
    </w:lvl>
    <w:lvl w:ilvl="8" w:tplc="FFFFFFFF">
      <w:numFmt w:val="bullet"/>
      <w:lvlText w:val="•"/>
      <w:lvlJc w:val="left"/>
      <w:pPr>
        <w:ind w:left="7984" w:hanging="569"/>
      </w:pPr>
      <w:rPr>
        <w:rFonts w:hint="default"/>
        <w:lang w:val="it-IT" w:eastAsia="en-US" w:bidi="ar-SA"/>
      </w:rPr>
    </w:lvl>
  </w:abstractNum>
  <w:abstractNum w:abstractNumId="17" w15:restartNumberingAfterBreak="0">
    <w:nsid w:val="173C01DE"/>
    <w:multiLevelType w:val="hybridMultilevel"/>
    <w:tmpl w:val="8ED636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6681C3C"/>
    <w:multiLevelType w:val="hybridMultilevel"/>
    <w:tmpl w:val="BD8AEFAC"/>
    <w:lvl w:ilvl="0" w:tplc="C546AC2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A471D63"/>
    <w:multiLevelType w:val="hybridMultilevel"/>
    <w:tmpl w:val="32B80930"/>
    <w:lvl w:ilvl="0" w:tplc="F29ABA86">
      <w:start w:val="3"/>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B046222"/>
    <w:multiLevelType w:val="hybridMultilevel"/>
    <w:tmpl w:val="158E6B54"/>
    <w:lvl w:ilvl="0" w:tplc="3C9EE5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FF20515"/>
    <w:multiLevelType w:val="hybridMultilevel"/>
    <w:tmpl w:val="C310AEDC"/>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1EB4A55"/>
    <w:multiLevelType w:val="hybridMultilevel"/>
    <w:tmpl w:val="E73A5546"/>
    <w:lvl w:ilvl="0" w:tplc="5D4A55C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22202E5"/>
    <w:multiLevelType w:val="hybridMultilevel"/>
    <w:tmpl w:val="5F60659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5EB3C93"/>
    <w:multiLevelType w:val="hybridMultilevel"/>
    <w:tmpl w:val="3D16CEA6"/>
    <w:lvl w:ilvl="0" w:tplc="E4040C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9147250"/>
    <w:multiLevelType w:val="hybridMultilevel"/>
    <w:tmpl w:val="33C09BE6"/>
    <w:lvl w:ilvl="0" w:tplc="EFD20F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A9225A5"/>
    <w:multiLevelType w:val="hybridMultilevel"/>
    <w:tmpl w:val="19869FC8"/>
    <w:lvl w:ilvl="0" w:tplc="4126D928">
      <w:start w:val="1"/>
      <w:numFmt w:val="decimal"/>
      <w:lvlText w:val="%1."/>
      <w:lvlJc w:val="left"/>
      <w:pPr>
        <w:ind w:left="720" w:hanging="360"/>
      </w:pPr>
      <w:rPr>
        <w:rFonts w:asciiTheme="minorHAnsi" w:hAnsiTheme="minorHAnsi" w:cstheme="minorHAns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BF31026"/>
    <w:multiLevelType w:val="hybridMultilevel"/>
    <w:tmpl w:val="FD6EFC0E"/>
    <w:lvl w:ilvl="0" w:tplc="67D0207A">
      <w:start w:val="1"/>
      <w:numFmt w:val="decimal"/>
      <w:lvlText w:val="%1."/>
      <w:lvlJc w:val="left"/>
      <w:pPr>
        <w:ind w:left="720" w:hanging="360"/>
      </w:pPr>
      <w:rPr>
        <w:rFonts w:asciiTheme="minorHAnsi" w:hAnsiTheme="minorHAnsi" w:cstheme="minorHAnsi"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0CA392D"/>
    <w:multiLevelType w:val="hybridMultilevel"/>
    <w:tmpl w:val="722C83E0"/>
    <w:name w:val="WW8Num2"/>
    <w:lvl w:ilvl="0" w:tplc="6D9EE9D0">
      <w:start w:val="1"/>
      <w:numFmt w:val="decimal"/>
      <w:lvlText w:val="%1."/>
      <w:lvlJc w:val="left"/>
      <w:pPr>
        <w:tabs>
          <w:tab w:val="num" w:pos="360"/>
        </w:tabs>
        <w:ind w:left="340" w:hanging="340"/>
      </w:pPr>
      <w:rPr>
        <w:rFonts w:ascii="Calibri" w:hAnsi="Calibri" w:hint="default"/>
        <w:b w:val="0"/>
        <w:i w:val="0"/>
        <w:sz w:val="24"/>
        <w:szCs w:val="24"/>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414D73B1"/>
    <w:multiLevelType w:val="hybridMultilevel"/>
    <w:tmpl w:val="0D98FB3E"/>
    <w:lvl w:ilvl="0" w:tplc="04100019">
      <w:start w:val="1"/>
      <w:numFmt w:val="lowerLetter"/>
      <w:lvlText w:val="%1."/>
      <w:lvlJc w:val="left"/>
      <w:pPr>
        <w:ind w:left="1079" w:hanging="360"/>
      </w:pPr>
    </w:lvl>
    <w:lvl w:ilvl="1" w:tplc="15F2345C">
      <w:start w:val="1"/>
      <w:numFmt w:val="decimal"/>
      <w:lvlText w:val="%2."/>
      <w:lvlJc w:val="left"/>
      <w:pPr>
        <w:ind w:left="1799" w:hanging="360"/>
      </w:pPr>
      <w:rPr>
        <w:rFonts w:hint="default"/>
      </w:rPr>
    </w:lvl>
    <w:lvl w:ilvl="2" w:tplc="FFFFFFFF" w:tentative="1">
      <w:start w:val="1"/>
      <w:numFmt w:val="lowerRoman"/>
      <w:lvlText w:val="%3."/>
      <w:lvlJc w:val="right"/>
      <w:pPr>
        <w:ind w:left="2519" w:hanging="180"/>
      </w:pPr>
    </w:lvl>
    <w:lvl w:ilvl="3" w:tplc="FFFFFFFF" w:tentative="1">
      <w:start w:val="1"/>
      <w:numFmt w:val="decimal"/>
      <w:lvlText w:val="%4."/>
      <w:lvlJc w:val="left"/>
      <w:pPr>
        <w:ind w:left="3239" w:hanging="360"/>
      </w:pPr>
    </w:lvl>
    <w:lvl w:ilvl="4" w:tplc="FFFFFFFF" w:tentative="1">
      <w:start w:val="1"/>
      <w:numFmt w:val="lowerLetter"/>
      <w:lvlText w:val="%5."/>
      <w:lvlJc w:val="left"/>
      <w:pPr>
        <w:ind w:left="3959" w:hanging="360"/>
      </w:pPr>
    </w:lvl>
    <w:lvl w:ilvl="5" w:tplc="FFFFFFFF" w:tentative="1">
      <w:start w:val="1"/>
      <w:numFmt w:val="lowerRoman"/>
      <w:lvlText w:val="%6."/>
      <w:lvlJc w:val="right"/>
      <w:pPr>
        <w:ind w:left="4679" w:hanging="180"/>
      </w:pPr>
    </w:lvl>
    <w:lvl w:ilvl="6" w:tplc="FFFFFFFF" w:tentative="1">
      <w:start w:val="1"/>
      <w:numFmt w:val="decimal"/>
      <w:lvlText w:val="%7."/>
      <w:lvlJc w:val="left"/>
      <w:pPr>
        <w:ind w:left="5399" w:hanging="360"/>
      </w:pPr>
    </w:lvl>
    <w:lvl w:ilvl="7" w:tplc="FFFFFFFF" w:tentative="1">
      <w:start w:val="1"/>
      <w:numFmt w:val="lowerLetter"/>
      <w:lvlText w:val="%8."/>
      <w:lvlJc w:val="left"/>
      <w:pPr>
        <w:ind w:left="6119" w:hanging="360"/>
      </w:pPr>
    </w:lvl>
    <w:lvl w:ilvl="8" w:tplc="FFFFFFFF" w:tentative="1">
      <w:start w:val="1"/>
      <w:numFmt w:val="lowerRoman"/>
      <w:lvlText w:val="%9."/>
      <w:lvlJc w:val="right"/>
      <w:pPr>
        <w:ind w:left="6839" w:hanging="180"/>
      </w:pPr>
    </w:lvl>
  </w:abstractNum>
  <w:abstractNum w:abstractNumId="30" w15:restartNumberingAfterBreak="0">
    <w:nsid w:val="49297002"/>
    <w:multiLevelType w:val="hybridMultilevel"/>
    <w:tmpl w:val="7CA2AF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AA346A"/>
    <w:multiLevelType w:val="hybridMultilevel"/>
    <w:tmpl w:val="284C4E68"/>
    <w:lvl w:ilvl="0" w:tplc="7A7C47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DE1265"/>
    <w:multiLevelType w:val="hybridMultilevel"/>
    <w:tmpl w:val="A918914C"/>
    <w:lvl w:ilvl="0" w:tplc="0410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A816B4B"/>
    <w:multiLevelType w:val="hybridMultilevel"/>
    <w:tmpl w:val="E66A3682"/>
    <w:lvl w:ilvl="0" w:tplc="DA50F18C">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C9E02A1"/>
    <w:multiLevelType w:val="hybridMultilevel"/>
    <w:tmpl w:val="36ACCA5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9CB1B7F"/>
    <w:multiLevelType w:val="hybridMultilevel"/>
    <w:tmpl w:val="11E86D0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A640294"/>
    <w:multiLevelType w:val="hybridMultilevel"/>
    <w:tmpl w:val="06240B7E"/>
    <w:lvl w:ilvl="0" w:tplc="58B6AE68">
      <w:start w:val="1"/>
      <w:numFmt w:val="decimal"/>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E314337"/>
    <w:multiLevelType w:val="hybridMultilevel"/>
    <w:tmpl w:val="BF7EDE5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675BF5"/>
    <w:multiLevelType w:val="hybridMultilevel"/>
    <w:tmpl w:val="1E003BE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0475B64"/>
    <w:multiLevelType w:val="hybridMultilevel"/>
    <w:tmpl w:val="A4BE9610"/>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1170367"/>
    <w:multiLevelType w:val="hybridMultilevel"/>
    <w:tmpl w:val="81ECB994"/>
    <w:lvl w:ilvl="0" w:tplc="04100005">
      <w:start w:val="1"/>
      <w:numFmt w:val="bullet"/>
      <w:lvlText w:val=""/>
      <w:lvlJc w:val="left"/>
      <w:pPr>
        <w:ind w:left="1060" w:hanging="360"/>
      </w:pPr>
      <w:rPr>
        <w:rFonts w:ascii="Wingdings" w:hAnsi="Wingdings"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41" w15:restartNumberingAfterBreak="0">
    <w:nsid w:val="64B83BCD"/>
    <w:multiLevelType w:val="hybridMultilevel"/>
    <w:tmpl w:val="43EE89EC"/>
    <w:lvl w:ilvl="0" w:tplc="04100019">
      <w:start w:val="1"/>
      <w:numFmt w:val="lowerLetter"/>
      <w:lvlText w:val="%1."/>
      <w:lvlJc w:val="left"/>
      <w:pPr>
        <w:ind w:left="1155" w:hanging="360"/>
      </w:pPr>
    </w:lvl>
    <w:lvl w:ilvl="1" w:tplc="A57E516E">
      <w:start w:val="1"/>
      <w:numFmt w:val="lowerRoman"/>
      <w:lvlText w:val="%2)"/>
      <w:lvlJc w:val="left"/>
      <w:pPr>
        <w:ind w:left="2235" w:hanging="720"/>
      </w:pPr>
      <w:rPr>
        <w:rFonts w:hint="default"/>
      </w:rPr>
    </w:lvl>
    <w:lvl w:ilvl="2" w:tplc="0410001B" w:tentative="1">
      <w:start w:val="1"/>
      <w:numFmt w:val="lowerRoman"/>
      <w:lvlText w:val="%3."/>
      <w:lvlJc w:val="right"/>
      <w:pPr>
        <w:ind w:left="2595" w:hanging="180"/>
      </w:pPr>
    </w:lvl>
    <w:lvl w:ilvl="3" w:tplc="0410000F" w:tentative="1">
      <w:start w:val="1"/>
      <w:numFmt w:val="decimal"/>
      <w:lvlText w:val="%4."/>
      <w:lvlJc w:val="left"/>
      <w:pPr>
        <w:ind w:left="3315" w:hanging="360"/>
      </w:pPr>
    </w:lvl>
    <w:lvl w:ilvl="4" w:tplc="04100019" w:tentative="1">
      <w:start w:val="1"/>
      <w:numFmt w:val="lowerLetter"/>
      <w:lvlText w:val="%5."/>
      <w:lvlJc w:val="left"/>
      <w:pPr>
        <w:ind w:left="4035" w:hanging="360"/>
      </w:pPr>
    </w:lvl>
    <w:lvl w:ilvl="5" w:tplc="0410001B" w:tentative="1">
      <w:start w:val="1"/>
      <w:numFmt w:val="lowerRoman"/>
      <w:lvlText w:val="%6."/>
      <w:lvlJc w:val="right"/>
      <w:pPr>
        <w:ind w:left="4755" w:hanging="180"/>
      </w:pPr>
    </w:lvl>
    <w:lvl w:ilvl="6" w:tplc="0410000F" w:tentative="1">
      <w:start w:val="1"/>
      <w:numFmt w:val="decimal"/>
      <w:lvlText w:val="%7."/>
      <w:lvlJc w:val="left"/>
      <w:pPr>
        <w:ind w:left="5475" w:hanging="360"/>
      </w:pPr>
    </w:lvl>
    <w:lvl w:ilvl="7" w:tplc="04100019" w:tentative="1">
      <w:start w:val="1"/>
      <w:numFmt w:val="lowerLetter"/>
      <w:lvlText w:val="%8."/>
      <w:lvlJc w:val="left"/>
      <w:pPr>
        <w:ind w:left="6195" w:hanging="360"/>
      </w:pPr>
    </w:lvl>
    <w:lvl w:ilvl="8" w:tplc="0410001B" w:tentative="1">
      <w:start w:val="1"/>
      <w:numFmt w:val="lowerRoman"/>
      <w:lvlText w:val="%9."/>
      <w:lvlJc w:val="right"/>
      <w:pPr>
        <w:ind w:left="6915" w:hanging="180"/>
      </w:pPr>
    </w:lvl>
  </w:abstractNum>
  <w:abstractNum w:abstractNumId="42" w15:restartNumberingAfterBreak="0">
    <w:nsid w:val="673F2C04"/>
    <w:multiLevelType w:val="hybridMultilevel"/>
    <w:tmpl w:val="BE1CC04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82B0E99"/>
    <w:multiLevelType w:val="hybridMultilevel"/>
    <w:tmpl w:val="76B09C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834626F"/>
    <w:multiLevelType w:val="hybridMultilevel"/>
    <w:tmpl w:val="F3EEB7E6"/>
    <w:lvl w:ilvl="0" w:tplc="C0B8F0B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C733B6D"/>
    <w:multiLevelType w:val="hybridMultilevel"/>
    <w:tmpl w:val="17FC5C38"/>
    <w:lvl w:ilvl="0" w:tplc="04100019">
      <w:start w:val="1"/>
      <w:numFmt w:val="lowerLetter"/>
      <w:lvlText w:val="%1."/>
      <w:lvlJc w:val="left"/>
      <w:pPr>
        <w:ind w:left="1222" w:hanging="360"/>
      </w:pPr>
    </w:lvl>
    <w:lvl w:ilvl="1" w:tplc="FFFFFFFF" w:tentative="1">
      <w:start w:val="1"/>
      <w:numFmt w:val="lowerLetter"/>
      <w:lvlText w:val="%2."/>
      <w:lvlJc w:val="left"/>
      <w:pPr>
        <w:ind w:left="1942" w:hanging="360"/>
      </w:pPr>
    </w:lvl>
    <w:lvl w:ilvl="2" w:tplc="FFFFFFFF" w:tentative="1">
      <w:start w:val="1"/>
      <w:numFmt w:val="lowerRoman"/>
      <w:lvlText w:val="%3."/>
      <w:lvlJc w:val="right"/>
      <w:pPr>
        <w:ind w:left="2662" w:hanging="180"/>
      </w:pPr>
    </w:lvl>
    <w:lvl w:ilvl="3" w:tplc="FFFFFFFF" w:tentative="1">
      <w:start w:val="1"/>
      <w:numFmt w:val="decimal"/>
      <w:lvlText w:val="%4."/>
      <w:lvlJc w:val="left"/>
      <w:pPr>
        <w:ind w:left="3382" w:hanging="360"/>
      </w:pPr>
    </w:lvl>
    <w:lvl w:ilvl="4" w:tplc="FFFFFFFF" w:tentative="1">
      <w:start w:val="1"/>
      <w:numFmt w:val="lowerLetter"/>
      <w:lvlText w:val="%5."/>
      <w:lvlJc w:val="left"/>
      <w:pPr>
        <w:ind w:left="4102" w:hanging="360"/>
      </w:pPr>
    </w:lvl>
    <w:lvl w:ilvl="5" w:tplc="FFFFFFFF" w:tentative="1">
      <w:start w:val="1"/>
      <w:numFmt w:val="lowerRoman"/>
      <w:lvlText w:val="%6."/>
      <w:lvlJc w:val="right"/>
      <w:pPr>
        <w:ind w:left="4822" w:hanging="180"/>
      </w:pPr>
    </w:lvl>
    <w:lvl w:ilvl="6" w:tplc="FFFFFFFF" w:tentative="1">
      <w:start w:val="1"/>
      <w:numFmt w:val="decimal"/>
      <w:lvlText w:val="%7."/>
      <w:lvlJc w:val="left"/>
      <w:pPr>
        <w:ind w:left="5542" w:hanging="360"/>
      </w:pPr>
    </w:lvl>
    <w:lvl w:ilvl="7" w:tplc="FFFFFFFF" w:tentative="1">
      <w:start w:val="1"/>
      <w:numFmt w:val="lowerLetter"/>
      <w:lvlText w:val="%8."/>
      <w:lvlJc w:val="left"/>
      <w:pPr>
        <w:ind w:left="6262" w:hanging="360"/>
      </w:pPr>
    </w:lvl>
    <w:lvl w:ilvl="8" w:tplc="FFFFFFFF" w:tentative="1">
      <w:start w:val="1"/>
      <w:numFmt w:val="lowerRoman"/>
      <w:lvlText w:val="%9."/>
      <w:lvlJc w:val="right"/>
      <w:pPr>
        <w:ind w:left="6982" w:hanging="180"/>
      </w:pPr>
    </w:lvl>
  </w:abstractNum>
  <w:abstractNum w:abstractNumId="46" w15:restartNumberingAfterBreak="0">
    <w:nsid w:val="6D3B47AC"/>
    <w:multiLevelType w:val="hybridMultilevel"/>
    <w:tmpl w:val="A75618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FAE4861"/>
    <w:multiLevelType w:val="hybridMultilevel"/>
    <w:tmpl w:val="CEA4F056"/>
    <w:lvl w:ilvl="0" w:tplc="04100019">
      <w:start w:val="1"/>
      <w:numFmt w:val="lowerLetter"/>
      <w:lvlText w:val="%1."/>
      <w:lvlJc w:val="left"/>
      <w:pPr>
        <w:ind w:left="1079" w:hanging="360"/>
      </w:pPr>
    </w:lvl>
    <w:lvl w:ilvl="1" w:tplc="04100019" w:tentative="1">
      <w:start w:val="1"/>
      <w:numFmt w:val="lowerLetter"/>
      <w:lvlText w:val="%2."/>
      <w:lvlJc w:val="left"/>
      <w:pPr>
        <w:ind w:left="1799" w:hanging="360"/>
      </w:pPr>
    </w:lvl>
    <w:lvl w:ilvl="2" w:tplc="0410001B" w:tentative="1">
      <w:start w:val="1"/>
      <w:numFmt w:val="lowerRoman"/>
      <w:lvlText w:val="%3."/>
      <w:lvlJc w:val="right"/>
      <w:pPr>
        <w:ind w:left="2519" w:hanging="180"/>
      </w:pPr>
    </w:lvl>
    <w:lvl w:ilvl="3" w:tplc="0410000F" w:tentative="1">
      <w:start w:val="1"/>
      <w:numFmt w:val="decimal"/>
      <w:lvlText w:val="%4."/>
      <w:lvlJc w:val="left"/>
      <w:pPr>
        <w:ind w:left="3239" w:hanging="360"/>
      </w:pPr>
    </w:lvl>
    <w:lvl w:ilvl="4" w:tplc="04100019" w:tentative="1">
      <w:start w:val="1"/>
      <w:numFmt w:val="lowerLetter"/>
      <w:lvlText w:val="%5."/>
      <w:lvlJc w:val="left"/>
      <w:pPr>
        <w:ind w:left="3959" w:hanging="360"/>
      </w:pPr>
    </w:lvl>
    <w:lvl w:ilvl="5" w:tplc="0410001B" w:tentative="1">
      <w:start w:val="1"/>
      <w:numFmt w:val="lowerRoman"/>
      <w:lvlText w:val="%6."/>
      <w:lvlJc w:val="right"/>
      <w:pPr>
        <w:ind w:left="4679" w:hanging="180"/>
      </w:pPr>
    </w:lvl>
    <w:lvl w:ilvl="6" w:tplc="0410000F" w:tentative="1">
      <w:start w:val="1"/>
      <w:numFmt w:val="decimal"/>
      <w:lvlText w:val="%7."/>
      <w:lvlJc w:val="left"/>
      <w:pPr>
        <w:ind w:left="5399" w:hanging="360"/>
      </w:pPr>
    </w:lvl>
    <w:lvl w:ilvl="7" w:tplc="04100019" w:tentative="1">
      <w:start w:val="1"/>
      <w:numFmt w:val="lowerLetter"/>
      <w:lvlText w:val="%8."/>
      <w:lvlJc w:val="left"/>
      <w:pPr>
        <w:ind w:left="6119" w:hanging="360"/>
      </w:pPr>
    </w:lvl>
    <w:lvl w:ilvl="8" w:tplc="0410001B" w:tentative="1">
      <w:start w:val="1"/>
      <w:numFmt w:val="lowerRoman"/>
      <w:lvlText w:val="%9."/>
      <w:lvlJc w:val="right"/>
      <w:pPr>
        <w:ind w:left="6839" w:hanging="180"/>
      </w:pPr>
    </w:lvl>
  </w:abstractNum>
  <w:abstractNum w:abstractNumId="48" w15:restartNumberingAfterBreak="0">
    <w:nsid w:val="6FFB36CD"/>
    <w:multiLevelType w:val="hybridMultilevel"/>
    <w:tmpl w:val="1F182D9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0775D7C"/>
    <w:multiLevelType w:val="hybridMultilevel"/>
    <w:tmpl w:val="54780302"/>
    <w:lvl w:ilvl="0" w:tplc="447CD16C">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2835A1F"/>
    <w:multiLevelType w:val="hybridMultilevel"/>
    <w:tmpl w:val="41DACAE2"/>
    <w:lvl w:ilvl="0" w:tplc="F5FED566">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729810AB"/>
    <w:multiLevelType w:val="hybridMultilevel"/>
    <w:tmpl w:val="1676F8D0"/>
    <w:lvl w:ilvl="0" w:tplc="9E8A9000">
      <w:start w:val="9"/>
      <w:numFmt w:val="decimal"/>
      <w:lvlText w:val="%1."/>
      <w:lvlJc w:val="left"/>
      <w:pPr>
        <w:ind w:left="122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38D3D57"/>
    <w:multiLevelType w:val="hybridMultilevel"/>
    <w:tmpl w:val="4964F4B0"/>
    <w:lvl w:ilvl="0" w:tplc="B218C622">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9D81746"/>
    <w:multiLevelType w:val="hybridMultilevel"/>
    <w:tmpl w:val="2D30D1BC"/>
    <w:lvl w:ilvl="0" w:tplc="948EB4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CFC248A"/>
    <w:multiLevelType w:val="hybridMultilevel"/>
    <w:tmpl w:val="90687F6C"/>
    <w:lvl w:ilvl="0" w:tplc="FFFFFFFF">
      <w:start w:val="1"/>
      <w:numFmt w:val="decimal"/>
      <w:lvlText w:val="%1."/>
      <w:lvlJc w:val="left"/>
      <w:pPr>
        <w:ind w:left="720" w:hanging="360"/>
      </w:pPr>
    </w:lvl>
    <w:lvl w:ilvl="1" w:tplc="B6BCF65C">
      <w:start w:val="1"/>
      <w:numFmt w:val="decimal"/>
      <w:lvlText w:val="%2."/>
      <w:lvlJc w:val="left"/>
      <w:pPr>
        <w:ind w:left="72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E9859CE"/>
    <w:multiLevelType w:val="hybridMultilevel"/>
    <w:tmpl w:val="F7285994"/>
    <w:lvl w:ilvl="0" w:tplc="C3368032">
      <w:start w:val="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7178481">
    <w:abstractNumId w:val="0"/>
  </w:num>
  <w:num w:numId="2" w16cid:durableId="1964144906">
    <w:abstractNumId w:val="2"/>
  </w:num>
  <w:num w:numId="3" w16cid:durableId="1255241649">
    <w:abstractNumId w:val="3"/>
  </w:num>
  <w:num w:numId="4" w16cid:durableId="2105959382">
    <w:abstractNumId w:val="5"/>
  </w:num>
  <w:num w:numId="5" w16cid:durableId="1934169515">
    <w:abstractNumId w:val="8"/>
  </w:num>
  <w:num w:numId="6" w16cid:durableId="1832912562">
    <w:abstractNumId w:val="43"/>
  </w:num>
  <w:num w:numId="7" w16cid:durableId="1690181906">
    <w:abstractNumId w:val="45"/>
  </w:num>
  <w:num w:numId="8" w16cid:durableId="1270696911">
    <w:abstractNumId w:val="36"/>
  </w:num>
  <w:num w:numId="9" w16cid:durableId="1425229922">
    <w:abstractNumId w:val="29"/>
  </w:num>
  <w:num w:numId="10" w16cid:durableId="193081653">
    <w:abstractNumId w:val="32"/>
  </w:num>
  <w:num w:numId="11" w16cid:durableId="2020692446">
    <w:abstractNumId w:val="9"/>
  </w:num>
  <w:num w:numId="12" w16cid:durableId="1781755464">
    <w:abstractNumId w:val="11"/>
  </w:num>
  <w:num w:numId="13" w16cid:durableId="998731396">
    <w:abstractNumId w:val="15"/>
  </w:num>
  <w:num w:numId="14" w16cid:durableId="1226572059">
    <w:abstractNumId w:val="14"/>
  </w:num>
  <w:num w:numId="15" w16cid:durableId="1894005365">
    <w:abstractNumId w:val="54"/>
  </w:num>
  <w:num w:numId="16" w16cid:durableId="814837095">
    <w:abstractNumId w:val="16"/>
  </w:num>
  <w:num w:numId="17" w16cid:durableId="912929188">
    <w:abstractNumId w:val="13"/>
  </w:num>
  <w:num w:numId="18" w16cid:durableId="1342661398">
    <w:abstractNumId w:val="55"/>
  </w:num>
  <w:num w:numId="19" w16cid:durableId="424768172">
    <w:abstractNumId w:val="52"/>
  </w:num>
  <w:num w:numId="20" w16cid:durableId="579947347">
    <w:abstractNumId w:val="53"/>
  </w:num>
  <w:num w:numId="21" w16cid:durableId="1277060508">
    <w:abstractNumId w:val="38"/>
  </w:num>
  <w:num w:numId="22" w16cid:durableId="186068136">
    <w:abstractNumId w:val="46"/>
  </w:num>
  <w:num w:numId="23" w16cid:durableId="660084048">
    <w:abstractNumId w:val="34"/>
  </w:num>
  <w:num w:numId="24" w16cid:durableId="224226058">
    <w:abstractNumId w:val="22"/>
  </w:num>
  <w:num w:numId="25" w16cid:durableId="1645623648">
    <w:abstractNumId w:val="35"/>
  </w:num>
  <w:num w:numId="26" w16cid:durableId="1255892781">
    <w:abstractNumId w:val="49"/>
  </w:num>
  <w:num w:numId="27" w16cid:durableId="825898525">
    <w:abstractNumId w:val="20"/>
  </w:num>
  <w:num w:numId="28" w16cid:durableId="691540961">
    <w:abstractNumId w:val="33"/>
  </w:num>
  <w:num w:numId="29" w16cid:durableId="1617442034">
    <w:abstractNumId w:val="48"/>
  </w:num>
  <w:num w:numId="30" w16cid:durableId="1337537787">
    <w:abstractNumId w:val="23"/>
  </w:num>
  <w:num w:numId="31" w16cid:durableId="734085993">
    <w:abstractNumId w:val="30"/>
  </w:num>
  <w:num w:numId="32" w16cid:durableId="2064672960">
    <w:abstractNumId w:val="42"/>
  </w:num>
  <w:num w:numId="33" w16cid:durableId="327446838">
    <w:abstractNumId w:val="10"/>
  </w:num>
  <w:num w:numId="34" w16cid:durableId="137193637">
    <w:abstractNumId w:val="37"/>
  </w:num>
  <w:num w:numId="35" w16cid:durableId="136843820">
    <w:abstractNumId w:val="44"/>
  </w:num>
  <w:num w:numId="36" w16cid:durableId="1176110955">
    <w:abstractNumId w:val="24"/>
  </w:num>
  <w:num w:numId="37" w16cid:durableId="1376851712">
    <w:abstractNumId w:val="12"/>
  </w:num>
  <w:num w:numId="38" w16cid:durableId="908539312">
    <w:abstractNumId w:val="21"/>
  </w:num>
  <w:num w:numId="39" w16cid:durableId="779682758">
    <w:abstractNumId w:val="50"/>
  </w:num>
  <w:num w:numId="40" w16cid:durableId="516694743">
    <w:abstractNumId w:val="26"/>
  </w:num>
  <w:num w:numId="41" w16cid:durableId="22287640">
    <w:abstractNumId w:val="18"/>
  </w:num>
  <w:num w:numId="42" w16cid:durableId="382100853">
    <w:abstractNumId w:val="25"/>
  </w:num>
  <w:num w:numId="43" w16cid:durableId="1408763272">
    <w:abstractNumId w:val="40"/>
  </w:num>
  <w:num w:numId="44" w16cid:durableId="1158495928">
    <w:abstractNumId w:val="31"/>
  </w:num>
  <w:num w:numId="45" w16cid:durableId="2070883461">
    <w:abstractNumId w:val="17"/>
  </w:num>
  <w:num w:numId="46" w16cid:durableId="2064400160">
    <w:abstractNumId w:val="47"/>
  </w:num>
  <w:num w:numId="47" w16cid:durableId="1771508482">
    <w:abstractNumId w:val="41"/>
  </w:num>
  <w:num w:numId="48" w16cid:durableId="875508303">
    <w:abstractNumId w:val="27"/>
  </w:num>
  <w:num w:numId="49" w16cid:durableId="1590045464">
    <w:abstractNumId w:val="39"/>
  </w:num>
  <w:num w:numId="50" w16cid:durableId="789662592">
    <w:abstractNumId w:val="19"/>
  </w:num>
  <w:num w:numId="51" w16cid:durableId="1920098593">
    <w:abstractNumId w:val="5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AF5"/>
    <w:rsid w:val="000073A6"/>
    <w:rsid w:val="00011D0C"/>
    <w:rsid w:val="00025A3D"/>
    <w:rsid w:val="00043D0C"/>
    <w:rsid w:val="00080615"/>
    <w:rsid w:val="000B1A73"/>
    <w:rsid w:val="000D108A"/>
    <w:rsid w:val="000D43D6"/>
    <w:rsid w:val="000F4557"/>
    <w:rsid w:val="00166562"/>
    <w:rsid w:val="00177E77"/>
    <w:rsid w:val="001C2C08"/>
    <w:rsid w:val="001C2CEF"/>
    <w:rsid w:val="001D1256"/>
    <w:rsid w:val="00205901"/>
    <w:rsid w:val="002116E0"/>
    <w:rsid w:val="00225513"/>
    <w:rsid w:val="002306BE"/>
    <w:rsid w:val="0025276A"/>
    <w:rsid w:val="0028557E"/>
    <w:rsid w:val="002B5897"/>
    <w:rsid w:val="002B66FB"/>
    <w:rsid w:val="002C6368"/>
    <w:rsid w:val="002F5C10"/>
    <w:rsid w:val="0030727C"/>
    <w:rsid w:val="00324CFA"/>
    <w:rsid w:val="00357B09"/>
    <w:rsid w:val="00361125"/>
    <w:rsid w:val="003630CD"/>
    <w:rsid w:val="00372B9F"/>
    <w:rsid w:val="00386105"/>
    <w:rsid w:val="00397900"/>
    <w:rsid w:val="003C1D8A"/>
    <w:rsid w:val="003D2282"/>
    <w:rsid w:val="003F356A"/>
    <w:rsid w:val="00414E6C"/>
    <w:rsid w:val="00427C22"/>
    <w:rsid w:val="0043617C"/>
    <w:rsid w:val="004C2ED8"/>
    <w:rsid w:val="004D3A49"/>
    <w:rsid w:val="004E1653"/>
    <w:rsid w:val="00561B51"/>
    <w:rsid w:val="005A06A3"/>
    <w:rsid w:val="005A6AF4"/>
    <w:rsid w:val="005A6C63"/>
    <w:rsid w:val="005B1D20"/>
    <w:rsid w:val="005B2167"/>
    <w:rsid w:val="005B4C62"/>
    <w:rsid w:val="005C6F47"/>
    <w:rsid w:val="00611BDA"/>
    <w:rsid w:val="00641EFB"/>
    <w:rsid w:val="00682D60"/>
    <w:rsid w:val="006B3844"/>
    <w:rsid w:val="00726E12"/>
    <w:rsid w:val="00736829"/>
    <w:rsid w:val="00744CB7"/>
    <w:rsid w:val="00761102"/>
    <w:rsid w:val="007624E0"/>
    <w:rsid w:val="0077302C"/>
    <w:rsid w:val="007C2DE9"/>
    <w:rsid w:val="007D09A2"/>
    <w:rsid w:val="00822001"/>
    <w:rsid w:val="00834BCD"/>
    <w:rsid w:val="00883575"/>
    <w:rsid w:val="00884AF5"/>
    <w:rsid w:val="008B0BD0"/>
    <w:rsid w:val="008C5D8E"/>
    <w:rsid w:val="00901CE1"/>
    <w:rsid w:val="00903A22"/>
    <w:rsid w:val="0096317E"/>
    <w:rsid w:val="0097138B"/>
    <w:rsid w:val="009946D4"/>
    <w:rsid w:val="009C2397"/>
    <w:rsid w:val="009E2EE9"/>
    <w:rsid w:val="009F30F4"/>
    <w:rsid w:val="00A67A10"/>
    <w:rsid w:val="00A84E31"/>
    <w:rsid w:val="00A90BCB"/>
    <w:rsid w:val="00A9179B"/>
    <w:rsid w:val="00AA250D"/>
    <w:rsid w:val="00AF07B8"/>
    <w:rsid w:val="00B462D2"/>
    <w:rsid w:val="00B53AC7"/>
    <w:rsid w:val="00B66A7A"/>
    <w:rsid w:val="00B9133A"/>
    <w:rsid w:val="00BC465C"/>
    <w:rsid w:val="00BC4E70"/>
    <w:rsid w:val="00BD7765"/>
    <w:rsid w:val="00C4355D"/>
    <w:rsid w:val="00C4382D"/>
    <w:rsid w:val="00C47331"/>
    <w:rsid w:val="00C83D6E"/>
    <w:rsid w:val="00C90DB1"/>
    <w:rsid w:val="00CC2F48"/>
    <w:rsid w:val="00CC7E40"/>
    <w:rsid w:val="00CE169A"/>
    <w:rsid w:val="00D17AD5"/>
    <w:rsid w:val="00D24684"/>
    <w:rsid w:val="00D467D8"/>
    <w:rsid w:val="00D62CF3"/>
    <w:rsid w:val="00D65389"/>
    <w:rsid w:val="00DF13FC"/>
    <w:rsid w:val="00E6476E"/>
    <w:rsid w:val="00E77007"/>
    <w:rsid w:val="00EA403B"/>
    <w:rsid w:val="00EB052E"/>
    <w:rsid w:val="00EC5EC4"/>
    <w:rsid w:val="00ED3A87"/>
    <w:rsid w:val="00ED7213"/>
    <w:rsid w:val="00EE1AC1"/>
    <w:rsid w:val="00F019F2"/>
    <w:rsid w:val="00F1482F"/>
    <w:rsid w:val="00F3452E"/>
    <w:rsid w:val="00F55CEA"/>
    <w:rsid w:val="00F60EFE"/>
    <w:rsid w:val="00F75FED"/>
    <w:rsid w:val="00FE30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B19D1"/>
  <w14:defaultImageDpi w14:val="32767"/>
  <w15:chartTrackingRefBased/>
  <w15:docId w15:val="{D9FD131B-111E-3945-A622-76E39959D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uiPriority="0"/>
    <w:lsdException w:name="Smart Link" w:semiHidden="1" w:unhideWhenUsed="1"/>
  </w:latentStyles>
  <w:style w:type="paragraph" w:default="1" w:styleId="Normale">
    <w:name w:val="Normal"/>
    <w:qFormat/>
    <w:rPr>
      <w:lang w:val="en-GB"/>
    </w:rPr>
  </w:style>
  <w:style w:type="paragraph" w:styleId="Titolo1">
    <w:name w:val="heading 1"/>
    <w:basedOn w:val="Normale"/>
    <w:next w:val="Normale"/>
    <w:link w:val="Titolo1Carattere"/>
    <w:qFormat/>
    <w:rsid w:val="00A67A1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qFormat/>
    <w:rsid w:val="00A67A10"/>
    <w:pPr>
      <w:keepNext/>
      <w:numPr>
        <w:ilvl w:val="1"/>
        <w:numId w:val="1"/>
      </w:numPr>
      <w:suppressAutoHyphens/>
      <w:jc w:val="center"/>
      <w:outlineLvl w:val="1"/>
    </w:pPr>
    <w:rPr>
      <w:rFonts w:ascii="Times New Roman" w:eastAsia="Times New Roman" w:hAnsi="Times New Roman" w:cs="Times New Roman"/>
      <w:b/>
      <w:bCs/>
      <w:lang w:val="it-IT" w:eastAsia="zh-CN"/>
    </w:rPr>
  </w:style>
  <w:style w:type="paragraph" w:styleId="Titolo3">
    <w:name w:val="heading 3"/>
    <w:basedOn w:val="Normale"/>
    <w:next w:val="Normale"/>
    <w:link w:val="Titolo3Carattere"/>
    <w:unhideWhenUsed/>
    <w:qFormat/>
    <w:rsid w:val="00A67A10"/>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qFormat/>
    <w:rsid w:val="00A67A10"/>
    <w:pPr>
      <w:keepNext/>
      <w:numPr>
        <w:ilvl w:val="3"/>
        <w:numId w:val="1"/>
      </w:numPr>
      <w:suppressAutoHyphens/>
      <w:autoSpaceDE w:val="0"/>
      <w:jc w:val="both"/>
      <w:outlineLvl w:val="3"/>
    </w:pPr>
    <w:rPr>
      <w:rFonts w:ascii="Arial" w:eastAsia="Times New Roman" w:hAnsi="Arial" w:cs="Arial"/>
      <w:b/>
      <w:bCs/>
      <w:color w:val="000000"/>
      <w:sz w:val="20"/>
      <w:lang w:val="it-IT" w:eastAsia="zh-CN"/>
    </w:rPr>
  </w:style>
  <w:style w:type="paragraph" w:styleId="Titolo5">
    <w:name w:val="heading 5"/>
    <w:basedOn w:val="Normale"/>
    <w:next w:val="Normale"/>
    <w:link w:val="Titolo5Carattere"/>
    <w:qFormat/>
    <w:rsid w:val="00A67A10"/>
    <w:pPr>
      <w:keepNext/>
      <w:numPr>
        <w:ilvl w:val="4"/>
        <w:numId w:val="1"/>
      </w:numPr>
      <w:suppressAutoHyphens/>
      <w:autoSpaceDE w:val="0"/>
      <w:jc w:val="center"/>
      <w:outlineLvl w:val="4"/>
    </w:pPr>
    <w:rPr>
      <w:rFonts w:ascii="Arial" w:eastAsia="Times New Roman" w:hAnsi="Arial" w:cs="Arial"/>
      <w:b/>
      <w:bCs/>
      <w:color w:val="000000"/>
      <w:sz w:val="22"/>
      <w:szCs w:val="22"/>
      <w:lang w:val="it-IT" w:eastAsia="zh-CN"/>
    </w:rPr>
  </w:style>
  <w:style w:type="paragraph" w:styleId="Titolo6">
    <w:name w:val="heading 6"/>
    <w:basedOn w:val="Normale"/>
    <w:next w:val="Normale"/>
    <w:link w:val="Titolo6Carattere"/>
    <w:qFormat/>
    <w:rsid w:val="00A67A10"/>
    <w:pPr>
      <w:keepNext/>
      <w:numPr>
        <w:ilvl w:val="5"/>
        <w:numId w:val="1"/>
      </w:numPr>
      <w:suppressAutoHyphens/>
      <w:autoSpaceDE w:val="0"/>
      <w:jc w:val="both"/>
      <w:outlineLvl w:val="5"/>
    </w:pPr>
    <w:rPr>
      <w:rFonts w:ascii="Arial" w:eastAsia="Times New Roman" w:hAnsi="Arial" w:cs="Arial"/>
      <w:b/>
      <w:bCs/>
      <w:color w:val="0000FF"/>
      <w:sz w:val="20"/>
      <w:szCs w:val="20"/>
      <w:lang w:val="it-IT" w:eastAsia="zh-CN"/>
    </w:rPr>
  </w:style>
  <w:style w:type="paragraph" w:styleId="Titolo7">
    <w:name w:val="heading 7"/>
    <w:basedOn w:val="Normale"/>
    <w:next w:val="Normale"/>
    <w:link w:val="Titolo7Carattere"/>
    <w:qFormat/>
    <w:rsid w:val="00A67A10"/>
    <w:pPr>
      <w:keepNext/>
      <w:numPr>
        <w:ilvl w:val="6"/>
        <w:numId w:val="1"/>
      </w:numPr>
      <w:tabs>
        <w:tab w:val="left" w:pos="7371"/>
      </w:tabs>
      <w:suppressAutoHyphens/>
      <w:ind w:left="5387"/>
      <w:outlineLvl w:val="6"/>
    </w:pPr>
    <w:rPr>
      <w:rFonts w:ascii="Times New Roman" w:eastAsia="Times New Roman" w:hAnsi="Times New Roman" w:cs="Times New Roman"/>
      <w:szCs w:val="20"/>
      <w:u w:val="single"/>
      <w:lang w:val="it-IT" w:eastAsia="zh-CN"/>
    </w:rPr>
  </w:style>
  <w:style w:type="paragraph" w:styleId="Titolo8">
    <w:name w:val="heading 8"/>
    <w:basedOn w:val="Normale"/>
    <w:next w:val="Normale"/>
    <w:link w:val="Titolo8Carattere"/>
    <w:qFormat/>
    <w:rsid w:val="00611BDA"/>
    <w:pPr>
      <w:keepNext/>
      <w:numPr>
        <w:ilvl w:val="7"/>
        <w:numId w:val="1"/>
      </w:numPr>
      <w:pBdr>
        <w:top w:val="single" w:sz="4" w:space="1" w:color="000000"/>
        <w:left w:val="single" w:sz="4" w:space="1" w:color="000000"/>
        <w:bottom w:val="single" w:sz="4" w:space="1" w:color="000000"/>
        <w:right w:val="single" w:sz="4" w:space="1" w:color="000000"/>
      </w:pBdr>
      <w:suppressAutoHyphens/>
      <w:jc w:val="both"/>
      <w:outlineLvl w:val="7"/>
    </w:pPr>
    <w:rPr>
      <w:rFonts w:ascii="Century Schoolbook" w:eastAsia="Times" w:hAnsi="Century Schoolbook" w:cs="Times"/>
      <w:b/>
      <w:bCs/>
      <w:szCs w:val="20"/>
      <w:lang w:val="it-IT"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1D1256"/>
    <w:pPr>
      <w:tabs>
        <w:tab w:val="center" w:pos="4819"/>
        <w:tab w:val="right" w:pos="9638"/>
      </w:tabs>
    </w:pPr>
  </w:style>
  <w:style w:type="character" w:customStyle="1" w:styleId="IntestazioneCarattere">
    <w:name w:val="Intestazione Carattere"/>
    <w:basedOn w:val="Carpredefinitoparagrafo"/>
    <w:link w:val="Intestazione"/>
    <w:rsid w:val="001D1256"/>
    <w:rPr>
      <w:lang w:val="en-GB"/>
    </w:rPr>
  </w:style>
  <w:style w:type="paragraph" w:styleId="Pidipagina">
    <w:name w:val="footer"/>
    <w:basedOn w:val="Normale"/>
    <w:link w:val="PidipaginaCarattere"/>
    <w:unhideWhenUsed/>
    <w:rsid w:val="001D1256"/>
    <w:pPr>
      <w:tabs>
        <w:tab w:val="center" w:pos="4819"/>
        <w:tab w:val="right" w:pos="9638"/>
      </w:tabs>
    </w:pPr>
  </w:style>
  <w:style w:type="character" w:customStyle="1" w:styleId="PidipaginaCarattere">
    <w:name w:val="Piè di pagina Carattere"/>
    <w:basedOn w:val="Carpredefinitoparagrafo"/>
    <w:link w:val="Pidipagina"/>
    <w:rsid w:val="001D1256"/>
    <w:rPr>
      <w:lang w:val="en-GB"/>
    </w:rPr>
  </w:style>
  <w:style w:type="character" w:customStyle="1" w:styleId="Titolo8Carattere">
    <w:name w:val="Titolo 8 Carattere"/>
    <w:basedOn w:val="Carpredefinitoparagrafo"/>
    <w:link w:val="Titolo8"/>
    <w:rsid w:val="00611BDA"/>
    <w:rPr>
      <w:rFonts w:ascii="Century Schoolbook" w:eastAsia="Times" w:hAnsi="Century Schoolbook" w:cs="Times"/>
      <w:b/>
      <w:bCs/>
      <w:szCs w:val="20"/>
      <w:lang w:eastAsia="ar-SA"/>
    </w:rPr>
  </w:style>
  <w:style w:type="paragraph" w:styleId="Titolo">
    <w:name w:val="Title"/>
    <w:basedOn w:val="Normale"/>
    <w:next w:val="Sottotitolo"/>
    <w:link w:val="TitoloCarattere"/>
    <w:qFormat/>
    <w:rsid w:val="00611BDA"/>
    <w:pPr>
      <w:suppressAutoHyphens/>
      <w:autoSpaceDE w:val="0"/>
      <w:jc w:val="center"/>
    </w:pPr>
    <w:rPr>
      <w:rFonts w:ascii="Arial" w:eastAsia="Times New Roman" w:hAnsi="Arial" w:cs="Times"/>
      <w:b/>
      <w:sz w:val="28"/>
      <w:szCs w:val="20"/>
      <w:lang w:val="it-IT" w:eastAsia="ar-SA"/>
    </w:rPr>
  </w:style>
  <w:style w:type="character" w:customStyle="1" w:styleId="TitoloCarattere">
    <w:name w:val="Titolo Carattere"/>
    <w:basedOn w:val="Carpredefinitoparagrafo"/>
    <w:link w:val="Titolo"/>
    <w:rsid w:val="00611BDA"/>
    <w:rPr>
      <w:rFonts w:ascii="Arial" w:eastAsia="Times New Roman" w:hAnsi="Arial" w:cs="Times"/>
      <w:b/>
      <w:sz w:val="28"/>
      <w:szCs w:val="20"/>
      <w:lang w:eastAsia="ar-SA"/>
    </w:rPr>
  </w:style>
  <w:style w:type="paragraph" w:customStyle="1" w:styleId="Corpodeltesto31">
    <w:name w:val="Corpo del testo 31"/>
    <w:basedOn w:val="Normale"/>
    <w:rsid w:val="00611BDA"/>
    <w:pPr>
      <w:pBdr>
        <w:top w:val="single" w:sz="4" w:space="1" w:color="000000"/>
        <w:left w:val="single" w:sz="4" w:space="0" w:color="000000"/>
        <w:bottom w:val="single" w:sz="4" w:space="1" w:color="000000"/>
        <w:right w:val="single" w:sz="4" w:space="1" w:color="000000"/>
      </w:pBdr>
      <w:suppressAutoHyphens/>
      <w:jc w:val="both"/>
    </w:pPr>
    <w:rPr>
      <w:rFonts w:ascii="Century Schoolbook" w:eastAsia="Times" w:hAnsi="Century Schoolbook" w:cs="Times"/>
      <w:b/>
      <w:szCs w:val="20"/>
      <w:lang w:val="it-IT" w:eastAsia="ar-SA"/>
    </w:rPr>
  </w:style>
  <w:style w:type="paragraph" w:styleId="Corpodeltesto2">
    <w:name w:val="Body Text 2"/>
    <w:basedOn w:val="Normale"/>
    <w:link w:val="Corpodeltesto2Carattere"/>
    <w:semiHidden/>
    <w:rsid w:val="00611BDA"/>
    <w:pPr>
      <w:jc w:val="both"/>
    </w:pPr>
    <w:rPr>
      <w:rFonts w:ascii="Times New Roman" w:eastAsia="Times New Roman" w:hAnsi="Times New Roman" w:cs="Times"/>
      <w:szCs w:val="20"/>
      <w:lang w:val="it-IT" w:eastAsia="it-IT"/>
    </w:rPr>
  </w:style>
  <w:style w:type="character" w:customStyle="1" w:styleId="Corpodeltesto2Carattere">
    <w:name w:val="Corpo del testo 2 Carattere"/>
    <w:basedOn w:val="Carpredefinitoparagrafo"/>
    <w:link w:val="Corpodeltesto2"/>
    <w:semiHidden/>
    <w:rsid w:val="00611BDA"/>
    <w:rPr>
      <w:rFonts w:ascii="Times New Roman" w:eastAsia="Times New Roman" w:hAnsi="Times New Roman" w:cs="Times"/>
      <w:szCs w:val="20"/>
      <w:lang w:eastAsia="it-IT"/>
    </w:rPr>
  </w:style>
  <w:style w:type="paragraph" w:styleId="Corpodeltesto3">
    <w:name w:val="Body Text 3"/>
    <w:basedOn w:val="Normale"/>
    <w:link w:val="Corpodeltesto3Carattere"/>
    <w:semiHidden/>
    <w:rsid w:val="00611BDA"/>
    <w:pPr>
      <w:pBdr>
        <w:top w:val="single" w:sz="4" w:space="1" w:color="auto"/>
        <w:left w:val="single" w:sz="4" w:space="4" w:color="auto"/>
        <w:bottom w:val="single" w:sz="4" w:space="1" w:color="auto"/>
        <w:right w:val="single" w:sz="4" w:space="4" w:color="auto"/>
      </w:pBdr>
      <w:suppressAutoHyphens/>
      <w:spacing w:line="360" w:lineRule="auto"/>
    </w:pPr>
    <w:rPr>
      <w:rFonts w:ascii="Calibri" w:eastAsia="Times" w:hAnsi="Calibri" w:cs="Times"/>
      <w:lang w:val="it-IT" w:eastAsia="ar-SA"/>
    </w:rPr>
  </w:style>
  <w:style w:type="character" w:customStyle="1" w:styleId="Corpodeltesto3Carattere">
    <w:name w:val="Corpo del testo 3 Carattere"/>
    <w:basedOn w:val="Carpredefinitoparagrafo"/>
    <w:link w:val="Corpodeltesto3"/>
    <w:semiHidden/>
    <w:rsid w:val="00611BDA"/>
    <w:rPr>
      <w:rFonts w:ascii="Calibri" w:eastAsia="Times" w:hAnsi="Calibri" w:cs="Times"/>
      <w:lang w:eastAsia="ar-SA"/>
    </w:rPr>
  </w:style>
  <w:style w:type="paragraph" w:styleId="Sottotitolo">
    <w:name w:val="Subtitle"/>
    <w:basedOn w:val="Normale"/>
    <w:next w:val="Normale"/>
    <w:link w:val="SottotitoloCarattere"/>
    <w:uiPriority w:val="11"/>
    <w:qFormat/>
    <w:rsid w:val="00611BDA"/>
    <w:pPr>
      <w:numPr>
        <w:ilvl w:val="1"/>
      </w:numPr>
      <w:spacing w:after="160"/>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611BDA"/>
    <w:rPr>
      <w:rFonts w:eastAsiaTheme="minorEastAsia"/>
      <w:color w:val="5A5A5A" w:themeColor="text1" w:themeTint="A5"/>
      <w:spacing w:val="15"/>
      <w:sz w:val="22"/>
      <w:szCs w:val="22"/>
      <w:lang w:val="en-GB"/>
    </w:rPr>
  </w:style>
  <w:style w:type="character" w:customStyle="1" w:styleId="Titolo1Carattere">
    <w:name w:val="Titolo 1 Carattere"/>
    <w:basedOn w:val="Carpredefinitoparagrafo"/>
    <w:link w:val="Titolo1"/>
    <w:rsid w:val="00A67A10"/>
    <w:rPr>
      <w:rFonts w:asciiTheme="majorHAnsi" w:eastAsiaTheme="majorEastAsia" w:hAnsiTheme="majorHAnsi" w:cstheme="majorBidi"/>
      <w:color w:val="2F5496" w:themeColor="accent1" w:themeShade="BF"/>
      <w:sz w:val="32"/>
      <w:szCs w:val="32"/>
      <w:lang w:val="en-GB"/>
    </w:rPr>
  </w:style>
  <w:style w:type="character" w:customStyle="1" w:styleId="Titolo3Carattere">
    <w:name w:val="Titolo 3 Carattere"/>
    <w:basedOn w:val="Carpredefinitoparagrafo"/>
    <w:link w:val="Titolo3"/>
    <w:uiPriority w:val="9"/>
    <w:semiHidden/>
    <w:rsid w:val="00A67A10"/>
    <w:rPr>
      <w:rFonts w:asciiTheme="majorHAnsi" w:eastAsiaTheme="majorEastAsia" w:hAnsiTheme="majorHAnsi" w:cstheme="majorBidi"/>
      <w:color w:val="1F3763" w:themeColor="accent1" w:themeShade="7F"/>
      <w:lang w:val="en-GB"/>
    </w:rPr>
  </w:style>
  <w:style w:type="paragraph" w:styleId="Corpotesto">
    <w:name w:val="Body Text"/>
    <w:basedOn w:val="Normale"/>
    <w:link w:val="CorpotestoCarattere"/>
    <w:unhideWhenUsed/>
    <w:rsid w:val="00A67A10"/>
    <w:pPr>
      <w:spacing w:after="120"/>
    </w:pPr>
  </w:style>
  <w:style w:type="character" w:customStyle="1" w:styleId="CorpotestoCarattere">
    <w:name w:val="Corpo testo Carattere"/>
    <w:basedOn w:val="Carpredefinitoparagrafo"/>
    <w:link w:val="Corpotesto"/>
    <w:uiPriority w:val="99"/>
    <w:semiHidden/>
    <w:rsid w:val="00A67A10"/>
    <w:rPr>
      <w:lang w:val="en-GB"/>
    </w:rPr>
  </w:style>
  <w:style w:type="character" w:customStyle="1" w:styleId="Titolo2Carattere">
    <w:name w:val="Titolo 2 Carattere"/>
    <w:basedOn w:val="Carpredefinitoparagrafo"/>
    <w:link w:val="Titolo2"/>
    <w:rsid w:val="00A67A10"/>
    <w:rPr>
      <w:rFonts w:ascii="Times New Roman" w:eastAsia="Times New Roman" w:hAnsi="Times New Roman" w:cs="Times New Roman"/>
      <w:b/>
      <w:bCs/>
      <w:lang w:eastAsia="zh-CN"/>
    </w:rPr>
  </w:style>
  <w:style w:type="character" w:customStyle="1" w:styleId="Titolo4Carattere">
    <w:name w:val="Titolo 4 Carattere"/>
    <w:basedOn w:val="Carpredefinitoparagrafo"/>
    <w:link w:val="Titolo4"/>
    <w:rsid w:val="00A67A10"/>
    <w:rPr>
      <w:rFonts w:ascii="Arial" w:eastAsia="Times New Roman" w:hAnsi="Arial" w:cs="Arial"/>
      <w:b/>
      <w:bCs/>
      <w:color w:val="000000"/>
      <w:sz w:val="20"/>
      <w:lang w:eastAsia="zh-CN"/>
    </w:rPr>
  </w:style>
  <w:style w:type="character" w:customStyle="1" w:styleId="Titolo5Carattere">
    <w:name w:val="Titolo 5 Carattere"/>
    <w:basedOn w:val="Carpredefinitoparagrafo"/>
    <w:link w:val="Titolo5"/>
    <w:rsid w:val="00A67A10"/>
    <w:rPr>
      <w:rFonts w:ascii="Arial" w:eastAsia="Times New Roman" w:hAnsi="Arial" w:cs="Arial"/>
      <w:b/>
      <w:bCs/>
      <w:color w:val="000000"/>
      <w:sz w:val="22"/>
      <w:szCs w:val="22"/>
      <w:lang w:eastAsia="zh-CN"/>
    </w:rPr>
  </w:style>
  <w:style w:type="character" w:customStyle="1" w:styleId="Titolo6Carattere">
    <w:name w:val="Titolo 6 Carattere"/>
    <w:basedOn w:val="Carpredefinitoparagrafo"/>
    <w:link w:val="Titolo6"/>
    <w:rsid w:val="00A67A10"/>
    <w:rPr>
      <w:rFonts w:ascii="Arial" w:eastAsia="Times New Roman" w:hAnsi="Arial" w:cs="Arial"/>
      <w:b/>
      <w:bCs/>
      <w:color w:val="0000FF"/>
      <w:sz w:val="20"/>
      <w:szCs w:val="20"/>
      <w:lang w:eastAsia="zh-CN"/>
    </w:rPr>
  </w:style>
  <w:style w:type="character" w:customStyle="1" w:styleId="Titolo7Carattere">
    <w:name w:val="Titolo 7 Carattere"/>
    <w:basedOn w:val="Carpredefinitoparagrafo"/>
    <w:link w:val="Titolo7"/>
    <w:rsid w:val="00A67A10"/>
    <w:rPr>
      <w:rFonts w:ascii="Times New Roman" w:eastAsia="Times New Roman" w:hAnsi="Times New Roman" w:cs="Times New Roman"/>
      <w:szCs w:val="20"/>
      <w:u w:val="single"/>
      <w:lang w:eastAsia="zh-CN"/>
    </w:rPr>
  </w:style>
  <w:style w:type="character" w:customStyle="1" w:styleId="WW8Num1z0">
    <w:name w:val="WW8Num1z0"/>
    <w:rsid w:val="00A67A10"/>
  </w:style>
  <w:style w:type="character" w:customStyle="1" w:styleId="WW8Num1z1">
    <w:name w:val="WW8Num1z1"/>
    <w:rsid w:val="00A67A10"/>
  </w:style>
  <w:style w:type="character" w:customStyle="1" w:styleId="WW8Num1z2">
    <w:name w:val="WW8Num1z2"/>
    <w:rsid w:val="00A67A10"/>
  </w:style>
  <w:style w:type="character" w:customStyle="1" w:styleId="WW8Num1z3">
    <w:name w:val="WW8Num1z3"/>
    <w:rsid w:val="00A67A10"/>
  </w:style>
  <w:style w:type="character" w:customStyle="1" w:styleId="WW8Num1z4">
    <w:name w:val="WW8Num1z4"/>
    <w:rsid w:val="00A67A10"/>
  </w:style>
  <w:style w:type="character" w:customStyle="1" w:styleId="WW8Num1z5">
    <w:name w:val="WW8Num1z5"/>
    <w:rsid w:val="00A67A10"/>
  </w:style>
  <w:style w:type="character" w:customStyle="1" w:styleId="WW8Num1z6">
    <w:name w:val="WW8Num1z6"/>
    <w:rsid w:val="00A67A10"/>
  </w:style>
  <w:style w:type="character" w:customStyle="1" w:styleId="WW8Num1z7">
    <w:name w:val="WW8Num1z7"/>
    <w:rsid w:val="00A67A10"/>
  </w:style>
  <w:style w:type="character" w:customStyle="1" w:styleId="WW8Num1z8">
    <w:name w:val="WW8Num1z8"/>
    <w:rsid w:val="00A67A10"/>
  </w:style>
  <w:style w:type="character" w:customStyle="1" w:styleId="WW8Num2z0">
    <w:name w:val="WW8Num2z0"/>
    <w:rsid w:val="00A67A10"/>
    <w:rPr>
      <w:rFonts w:ascii="Symbol" w:hAnsi="Symbol" w:cs="Symbol" w:hint="default"/>
    </w:rPr>
  </w:style>
  <w:style w:type="character" w:customStyle="1" w:styleId="WW8Num3z0">
    <w:name w:val="WW8Num3z0"/>
    <w:rsid w:val="00A67A10"/>
    <w:rPr>
      <w:rFonts w:ascii="Trebuchet MS" w:hAnsi="Trebuchet MS" w:cs="Trebuchet MS" w:hint="default"/>
      <w:b w:val="0"/>
      <w:i w:val="0"/>
      <w:color w:val="FF0000"/>
      <w:sz w:val="24"/>
      <w:szCs w:val="24"/>
    </w:rPr>
  </w:style>
  <w:style w:type="character" w:customStyle="1" w:styleId="WW8Num3z2">
    <w:name w:val="WW8Num3z2"/>
    <w:rsid w:val="00A67A10"/>
  </w:style>
  <w:style w:type="character" w:customStyle="1" w:styleId="WW8Num3z3">
    <w:name w:val="WW8Num3z3"/>
    <w:rsid w:val="00A67A10"/>
    <w:rPr>
      <w:rFonts w:ascii="Symbol" w:hAnsi="Symbol" w:cs="Symbol" w:hint="default"/>
    </w:rPr>
  </w:style>
  <w:style w:type="character" w:customStyle="1" w:styleId="WW8Num3z4">
    <w:name w:val="WW8Num3z4"/>
    <w:rsid w:val="00A67A10"/>
  </w:style>
  <w:style w:type="character" w:customStyle="1" w:styleId="WW8Num3z5">
    <w:name w:val="WW8Num3z5"/>
    <w:rsid w:val="00A67A10"/>
  </w:style>
  <w:style w:type="character" w:customStyle="1" w:styleId="WW8Num3z6">
    <w:name w:val="WW8Num3z6"/>
    <w:rsid w:val="00A67A10"/>
  </w:style>
  <w:style w:type="character" w:customStyle="1" w:styleId="WW8Num3z7">
    <w:name w:val="WW8Num3z7"/>
    <w:rsid w:val="00A67A10"/>
  </w:style>
  <w:style w:type="character" w:customStyle="1" w:styleId="WW8Num3z8">
    <w:name w:val="WW8Num3z8"/>
    <w:rsid w:val="00A67A10"/>
  </w:style>
  <w:style w:type="character" w:customStyle="1" w:styleId="WW8Num4z0">
    <w:name w:val="WW8Num4z0"/>
    <w:rsid w:val="00A67A10"/>
    <w:rPr>
      <w:rFonts w:ascii="Trebuchet MS" w:hAnsi="Trebuchet MS" w:cs="Tahoma" w:hint="default"/>
      <w:sz w:val="22"/>
    </w:rPr>
  </w:style>
  <w:style w:type="character" w:customStyle="1" w:styleId="WW8Num5z0">
    <w:name w:val="WW8Num5z0"/>
    <w:rsid w:val="00A67A10"/>
    <w:rPr>
      <w:rFonts w:ascii="Trebuchet MS" w:hAnsi="Trebuchet MS" w:cs="Trebuchet MS" w:hint="default"/>
      <w:lang w:val="it-IT"/>
    </w:rPr>
  </w:style>
  <w:style w:type="character" w:customStyle="1" w:styleId="WW8Num6z0">
    <w:name w:val="WW8Num6z0"/>
    <w:rsid w:val="00A67A10"/>
    <w:rPr>
      <w:rFonts w:ascii="Trebuchet MS" w:hAnsi="Trebuchet MS" w:cs="Trebuchet MS" w:hint="default"/>
      <w:color w:val="FF0000"/>
    </w:rPr>
  </w:style>
  <w:style w:type="character" w:customStyle="1" w:styleId="WW8Num7z0">
    <w:name w:val="WW8Num7z0"/>
    <w:rsid w:val="00A67A10"/>
    <w:rPr>
      <w:rFonts w:ascii="Trebuchet MS" w:hAnsi="Trebuchet MS" w:cs="Tahoma"/>
      <w:szCs w:val="20"/>
    </w:rPr>
  </w:style>
  <w:style w:type="character" w:customStyle="1" w:styleId="WW8Num8z0">
    <w:name w:val="WW8Num8z0"/>
    <w:rsid w:val="00A67A10"/>
    <w:rPr>
      <w:rFonts w:ascii="Symbol" w:hAnsi="Symbol" w:cs="Symbol" w:hint="default"/>
    </w:rPr>
  </w:style>
  <w:style w:type="character" w:customStyle="1" w:styleId="WW8Num9z0">
    <w:name w:val="WW8Num9z0"/>
    <w:rsid w:val="00A67A10"/>
    <w:rPr>
      <w:rFonts w:ascii="Symbol" w:hAnsi="Symbol" w:cs="Symbol" w:hint="default"/>
      <w:szCs w:val="20"/>
    </w:rPr>
  </w:style>
  <w:style w:type="character" w:customStyle="1" w:styleId="WW8Num10z0">
    <w:name w:val="WW8Num10z0"/>
    <w:rsid w:val="00A67A10"/>
    <w:rPr>
      <w:rFonts w:ascii="Trebuchet MS" w:hAnsi="Trebuchet MS" w:cs="Tahoma"/>
      <w:szCs w:val="20"/>
    </w:rPr>
  </w:style>
  <w:style w:type="character" w:customStyle="1" w:styleId="WW8Num11z0">
    <w:name w:val="WW8Num11z0"/>
    <w:rsid w:val="00A67A10"/>
    <w:rPr>
      <w:rFonts w:ascii="Liberation Serif" w:hAnsi="Liberation Serif" w:cs="Arial" w:hint="default"/>
      <w:strike/>
      <w:color w:val="auto"/>
      <w:szCs w:val="24"/>
    </w:rPr>
  </w:style>
  <w:style w:type="character" w:customStyle="1" w:styleId="WW8Num12z0">
    <w:name w:val="WW8Num12z0"/>
    <w:rsid w:val="00A67A10"/>
    <w:rPr>
      <w:rFonts w:ascii="Trebuchet MS" w:hAnsi="Trebuchet MS" w:cs="Tahoma" w:hint="default"/>
      <w:highlight w:val="yellow"/>
    </w:rPr>
  </w:style>
  <w:style w:type="character" w:customStyle="1" w:styleId="WW8Num13z0">
    <w:name w:val="WW8Num13z0"/>
    <w:rsid w:val="00A67A10"/>
    <w:rPr>
      <w:rFonts w:ascii="Symbol" w:hAnsi="Symbol" w:cs="Symbol" w:hint="default"/>
    </w:rPr>
  </w:style>
  <w:style w:type="character" w:customStyle="1" w:styleId="WW8Num14z0">
    <w:name w:val="WW8Num14z0"/>
    <w:rsid w:val="00A67A10"/>
    <w:rPr>
      <w:rFonts w:ascii="Trebuchet MS" w:hAnsi="Trebuchet MS" w:cs="Trebuchet MS" w:hint="default"/>
      <w:b w:val="0"/>
      <w:bCs/>
      <w:i w:val="0"/>
      <w:color w:val="000000"/>
      <w:sz w:val="24"/>
      <w:szCs w:val="24"/>
      <w:highlight w:val="yellow"/>
    </w:rPr>
  </w:style>
  <w:style w:type="character" w:customStyle="1" w:styleId="WW8Num14z1">
    <w:name w:val="WW8Num14z1"/>
    <w:rsid w:val="00A67A10"/>
    <w:rPr>
      <w:rFonts w:ascii="Trebuchet MS" w:hAnsi="Trebuchet MS" w:cs="Trebuchet MS" w:hint="default"/>
      <w:b w:val="0"/>
      <w:i w:val="0"/>
      <w:color w:val="000000"/>
      <w:sz w:val="24"/>
      <w:szCs w:val="24"/>
    </w:rPr>
  </w:style>
  <w:style w:type="character" w:customStyle="1" w:styleId="WW8Num14z2">
    <w:name w:val="WW8Num14z2"/>
    <w:rsid w:val="00A67A10"/>
  </w:style>
  <w:style w:type="character" w:customStyle="1" w:styleId="WW8Num14z3">
    <w:name w:val="WW8Num14z3"/>
    <w:rsid w:val="00A67A10"/>
    <w:rPr>
      <w:rFonts w:ascii="Symbol" w:hAnsi="Symbol" w:cs="Symbol" w:hint="default"/>
    </w:rPr>
  </w:style>
  <w:style w:type="character" w:customStyle="1" w:styleId="WW8Num14z4">
    <w:name w:val="WW8Num14z4"/>
    <w:rsid w:val="00A67A10"/>
  </w:style>
  <w:style w:type="character" w:customStyle="1" w:styleId="WW8Num14z5">
    <w:name w:val="WW8Num14z5"/>
    <w:rsid w:val="00A67A10"/>
  </w:style>
  <w:style w:type="character" w:customStyle="1" w:styleId="WW8Num14z6">
    <w:name w:val="WW8Num14z6"/>
    <w:rsid w:val="00A67A10"/>
  </w:style>
  <w:style w:type="character" w:customStyle="1" w:styleId="WW8Num14z7">
    <w:name w:val="WW8Num14z7"/>
    <w:rsid w:val="00A67A10"/>
  </w:style>
  <w:style w:type="character" w:customStyle="1" w:styleId="WW8Num14z8">
    <w:name w:val="WW8Num14z8"/>
    <w:rsid w:val="00A67A10"/>
  </w:style>
  <w:style w:type="character" w:customStyle="1" w:styleId="WW8Num15z0">
    <w:name w:val="WW8Num15z0"/>
    <w:rsid w:val="00A67A10"/>
    <w:rPr>
      <w:rFonts w:ascii="Wingdings" w:eastAsia="Times New Roman" w:hAnsi="Wingdings" w:cs="Wingdings" w:hint="default"/>
      <w:color w:val="FF0000"/>
      <w:sz w:val="24"/>
      <w:szCs w:val="24"/>
      <w:lang w:val="it-IT" w:eastAsia="zh-CN" w:bidi="ar-SA"/>
    </w:rPr>
  </w:style>
  <w:style w:type="character" w:customStyle="1" w:styleId="WW8Num16z0">
    <w:name w:val="WW8Num16z0"/>
    <w:rsid w:val="00A67A10"/>
    <w:rPr>
      <w:rFonts w:ascii="Trebuchet MS" w:hAnsi="Trebuchet MS" w:cs="Arial"/>
      <w:color w:val="C9211E"/>
    </w:rPr>
  </w:style>
  <w:style w:type="character" w:customStyle="1" w:styleId="WW8Num17z0">
    <w:name w:val="WW8Num17z0"/>
    <w:rsid w:val="00A67A10"/>
    <w:rPr>
      <w:rFonts w:ascii="Trebuchet MS" w:hAnsi="Trebuchet MS" w:cs="Trebuchet MS" w:hint="default"/>
      <w:b w:val="0"/>
      <w:i w:val="0"/>
      <w:color w:val="000000"/>
      <w:sz w:val="24"/>
      <w:szCs w:val="24"/>
      <w:highlight w:val="yellow"/>
    </w:rPr>
  </w:style>
  <w:style w:type="character" w:customStyle="1" w:styleId="WW8Num17z2">
    <w:name w:val="WW8Num17z2"/>
    <w:rsid w:val="00A67A10"/>
  </w:style>
  <w:style w:type="character" w:customStyle="1" w:styleId="WW8Num17z3">
    <w:name w:val="WW8Num17z3"/>
    <w:rsid w:val="00A67A10"/>
    <w:rPr>
      <w:rFonts w:ascii="Symbol" w:hAnsi="Symbol" w:cs="Symbol" w:hint="default"/>
    </w:rPr>
  </w:style>
  <w:style w:type="character" w:customStyle="1" w:styleId="WW8Num17z4">
    <w:name w:val="WW8Num17z4"/>
    <w:rsid w:val="00A67A10"/>
  </w:style>
  <w:style w:type="character" w:customStyle="1" w:styleId="WW8Num17z5">
    <w:name w:val="WW8Num17z5"/>
    <w:rsid w:val="00A67A10"/>
  </w:style>
  <w:style w:type="character" w:customStyle="1" w:styleId="WW8Num17z6">
    <w:name w:val="WW8Num17z6"/>
    <w:rsid w:val="00A67A10"/>
  </w:style>
  <w:style w:type="character" w:customStyle="1" w:styleId="WW8Num17z7">
    <w:name w:val="WW8Num17z7"/>
    <w:rsid w:val="00A67A10"/>
  </w:style>
  <w:style w:type="character" w:customStyle="1" w:styleId="WW8Num17z8">
    <w:name w:val="WW8Num17z8"/>
    <w:rsid w:val="00A67A10"/>
  </w:style>
  <w:style w:type="character" w:customStyle="1" w:styleId="WW8Num18z0">
    <w:name w:val="WW8Num18z0"/>
    <w:rsid w:val="00A67A10"/>
    <w:rPr>
      <w:rFonts w:ascii="Wingdings" w:hAnsi="Wingdings" w:cs="Wingdings" w:hint="default"/>
    </w:rPr>
  </w:style>
  <w:style w:type="character" w:customStyle="1" w:styleId="WW8Num19z0">
    <w:name w:val="WW8Num19z0"/>
    <w:rsid w:val="00A67A10"/>
    <w:rPr>
      <w:rFonts w:ascii="Times New Roman" w:hAnsi="Times New Roman" w:cs="Times New Roman" w:hint="default"/>
      <w:b w:val="0"/>
      <w:i w:val="0"/>
      <w:color w:val="auto"/>
      <w:sz w:val="24"/>
      <w:szCs w:val="24"/>
    </w:rPr>
  </w:style>
  <w:style w:type="character" w:customStyle="1" w:styleId="WW8Num19z1">
    <w:name w:val="WW8Num19z1"/>
    <w:rsid w:val="00A67A10"/>
    <w:rPr>
      <w:rFonts w:ascii="Trebuchet MS" w:hAnsi="Trebuchet MS" w:cs="Trebuchet MS" w:hint="default"/>
      <w:b w:val="0"/>
      <w:i w:val="0"/>
      <w:sz w:val="24"/>
      <w:szCs w:val="24"/>
    </w:rPr>
  </w:style>
  <w:style w:type="character" w:customStyle="1" w:styleId="WW8Num19z2">
    <w:name w:val="WW8Num19z2"/>
    <w:rsid w:val="00A67A10"/>
  </w:style>
  <w:style w:type="character" w:customStyle="1" w:styleId="WW8Num19z3">
    <w:name w:val="WW8Num19z3"/>
    <w:rsid w:val="00A67A10"/>
    <w:rPr>
      <w:rFonts w:ascii="Symbol" w:hAnsi="Symbol" w:cs="Symbol" w:hint="default"/>
    </w:rPr>
  </w:style>
  <w:style w:type="character" w:customStyle="1" w:styleId="WW8Num19z4">
    <w:name w:val="WW8Num19z4"/>
    <w:rsid w:val="00A67A10"/>
  </w:style>
  <w:style w:type="character" w:customStyle="1" w:styleId="WW8Num19z5">
    <w:name w:val="WW8Num19z5"/>
    <w:rsid w:val="00A67A10"/>
  </w:style>
  <w:style w:type="character" w:customStyle="1" w:styleId="WW8Num19z6">
    <w:name w:val="WW8Num19z6"/>
    <w:rsid w:val="00A67A10"/>
  </w:style>
  <w:style w:type="character" w:customStyle="1" w:styleId="WW8Num19z7">
    <w:name w:val="WW8Num19z7"/>
    <w:rsid w:val="00A67A10"/>
  </w:style>
  <w:style w:type="character" w:customStyle="1" w:styleId="WW8Num19z8">
    <w:name w:val="WW8Num19z8"/>
    <w:rsid w:val="00A67A10"/>
  </w:style>
  <w:style w:type="character" w:customStyle="1" w:styleId="WW8Num20z0">
    <w:name w:val="WW8Num20z0"/>
    <w:rsid w:val="00A67A10"/>
    <w:rPr>
      <w:rFonts w:ascii="Wingdings" w:hAnsi="Wingdings" w:cs="Wingdings" w:hint="default"/>
    </w:rPr>
  </w:style>
  <w:style w:type="character" w:customStyle="1" w:styleId="WW8Num21z0">
    <w:name w:val="WW8Num21z0"/>
    <w:rsid w:val="00A67A10"/>
    <w:rPr>
      <w:rFonts w:ascii="Trebuchet MS" w:hAnsi="Trebuchet MS" w:cs="Arial"/>
      <w:color w:val="FF0000"/>
      <w:highlight w:val="yellow"/>
    </w:rPr>
  </w:style>
  <w:style w:type="character" w:customStyle="1" w:styleId="WW8Num4z2">
    <w:name w:val="WW8Num4z2"/>
    <w:rsid w:val="00A67A10"/>
  </w:style>
  <w:style w:type="character" w:customStyle="1" w:styleId="WW8Num4z3">
    <w:name w:val="WW8Num4z3"/>
    <w:rsid w:val="00A67A10"/>
    <w:rPr>
      <w:rFonts w:ascii="Symbol" w:hAnsi="Symbol" w:cs="Symbol" w:hint="default"/>
    </w:rPr>
  </w:style>
  <w:style w:type="character" w:customStyle="1" w:styleId="WW8Num4z4">
    <w:name w:val="WW8Num4z4"/>
    <w:rsid w:val="00A67A10"/>
  </w:style>
  <w:style w:type="character" w:customStyle="1" w:styleId="WW8Num4z5">
    <w:name w:val="WW8Num4z5"/>
    <w:rsid w:val="00A67A10"/>
  </w:style>
  <w:style w:type="character" w:customStyle="1" w:styleId="WW8Num4z6">
    <w:name w:val="WW8Num4z6"/>
    <w:rsid w:val="00A67A10"/>
  </w:style>
  <w:style w:type="character" w:customStyle="1" w:styleId="WW8Num4z7">
    <w:name w:val="WW8Num4z7"/>
    <w:rsid w:val="00A67A10"/>
  </w:style>
  <w:style w:type="character" w:customStyle="1" w:styleId="WW8Num4z8">
    <w:name w:val="WW8Num4z8"/>
    <w:rsid w:val="00A67A10"/>
  </w:style>
  <w:style w:type="character" w:customStyle="1" w:styleId="WW8Num21z1">
    <w:name w:val="WW8Num21z1"/>
    <w:rsid w:val="00A67A10"/>
    <w:rPr>
      <w:rFonts w:ascii="Courier New" w:hAnsi="Courier New" w:cs="Courier New" w:hint="default"/>
    </w:rPr>
  </w:style>
  <w:style w:type="character" w:customStyle="1" w:styleId="WW8Num21z2">
    <w:name w:val="WW8Num21z2"/>
    <w:rsid w:val="00A67A10"/>
    <w:rPr>
      <w:rFonts w:ascii="Wingdings" w:hAnsi="Wingdings" w:cs="Wingdings" w:hint="default"/>
    </w:rPr>
  </w:style>
  <w:style w:type="character" w:customStyle="1" w:styleId="WW8Num21z3">
    <w:name w:val="WW8Num21z3"/>
    <w:rsid w:val="00A67A10"/>
    <w:rPr>
      <w:rFonts w:ascii="Symbol" w:hAnsi="Symbol" w:cs="Symbol" w:hint="default"/>
    </w:rPr>
  </w:style>
  <w:style w:type="character" w:customStyle="1" w:styleId="WW8Num22z0">
    <w:name w:val="WW8Num22z0"/>
    <w:rsid w:val="00A67A10"/>
    <w:rPr>
      <w:rFonts w:ascii="Trebuchet MS" w:hAnsi="Trebuchet MS" w:cs="Tahoma" w:hint="default"/>
      <w:highlight w:val="yellow"/>
    </w:rPr>
  </w:style>
  <w:style w:type="character" w:customStyle="1" w:styleId="WW8Num22z1">
    <w:name w:val="WW8Num22z1"/>
    <w:rsid w:val="00A67A10"/>
  </w:style>
  <w:style w:type="character" w:customStyle="1" w:styleId="WW8Num22z2">
    <w:name w:val="WW8Num22z2"/>
    <w:rsid w:val="00A67A10"/>
  </w:style>
  <w:style w:type="character" w:customStyle="1" w:styleId="WW8Num22z3">
    <w:name w:val="WW8Num22z3"/>
    <w:rsid w:val="00A67A10"/>
  </w:style>
  <w:style w:type="character" w:customStyle="1" w:styleId="WW8Num22z4">
    <w:name w:val="WW8Num22z4"/>
    <w:rsid w:val="00A67A10"/>
  </w:style>
  <w:style w:type="character" w:customStyle="1" w:styleId="WW8Num22z5">
    <w:name w:val="WW8Num22z5"/>
    <w:rsid w:val="00A67A10"/>
  </w:style>
  <w:style w:type="character" w:customStyle="1" w:styleId="WW8Num22z6">
    <w:name w:val="WW8Num22z6"/>
    <w:rsid w:val="00A67A10"/>
  </w:style>
  <w:style w:type="character" w:customStyle="1" w:styleId="WW8Num22z7">
    <w:name w:val="WW8Num22z7"/>
    <w:rsid w:val="00A67A10"/>
  </w:style>
  <w:style w:type="character" w:customStyle="1" w:styleId="WW8Num22z8">
    <w:name w:val="WW8Num22z8"/>
    <w:rsid w:val="00A67A10"/>
  </w:style>
  <w:style w:type="character" w:customStyle="1" w:styleId="WW8Num23z0">
    <w:name w:val="WW8Num23z0"/>
    <w:rsid w:val="00A67A10"/>
    <w:rPr>
      <w:rFonts w:ascii="Trebuchet MS" w:hAnsi="Trebuchet MS" w:cs="Tahoma" w:hint="default"/>
    </w:rPr>
  </w:style>
  <w:style w:type="character" w:customStyle="1" w:styleId="WW8Num23z1">
    <w:name w:val="WW8Num23z1"/>
    <w:rsid w:val="00A67A10"/>
  </w:style>
  <w:style w:type="character" w:customStyle="1" w:styleId="WW8Num23z2">
    <w:name w:val="WW8Num23z2"/>
    <w:rsid w:val="00A67A10"/>
  </w:style>
  <w:style w:type="character" w:customStyle="1" w:styleId="WW8Num23z3">
    <w:name w:val="WW8Num23z3"/>
    <w:rsid w:val="00A67A10"/>
  </w:style>
  <w:style w:type="character" w:customStyle="1" w:styleId="WW8Num23z4">
    <w:name w:val="WW8Num23z4"/>
    <w:rsid w:val="00A67A10"/>
  </w:style>
  <w:style w:type="character" w:customStyle="1" w:styleId="WW8Num23z5">
    <w:name w:val="WW8Num23z5"/>
    <w:rsid w:val="00A67A10"/>
  </w:style>
  <w:style w:type="character" w:customStyle="1" w:styleId="WW8Num23z6">
    <w:name w:val="WW8Num23z6"/>
    <w:rsid w:val="00A67A10"/>
  </w:style>
  <w:style w:type="character" w:customStyle="1" w:styleId="WW8Num23z7">
    <w:name w:val="WW8Num23z7"/>
    <w:rsid w:val="00A67A10"/>
  </w:style>
  <w:style w:type="character" w:customStyle="1" w:styleId="WW8Num23z8">
    <w:name w:val="WW8Num23z8"/>
    <w:rsid w:val="00A67A10"/>
  </w:style>
  <w:style w:type="character" w:customStyle="1" w:styleId="WW8Num24z0">
    <w:name w:val="WW8Num24z0"/>
    <w:rsid w:val="00A67A10"/>
    <w:rPr>
      <w:rFonts w:ascii="Symbol" w:hAnsi="Symbol" w:cs="Symbol" w:hint="default"/>
    </w:rPr>
  </w:style>
  <w:style w:type="character" w:customStyle="1" w:styleId="WW8Num24z1">
    <w:name w:val="WW8Num24z1"/>
    <w:rsid w:val="00A67A10"/>
    <w:rPr>
      <w:rFonts w:ascii="Courier New" w:hAnsi="Courier New" w:cs="Courier New" w:hint="default"/>
    </w:rPr>
  </w:style>
  <w:style w:type="character" w:customStyle="1" w:styleId="WW8Num24z2">
    <w:name w:val="WW8Num24z2"/>
    <w:rsid w:val="00A67A10"/>
    <w:rPr>
      <w:rFonts w:ascii="Wingdings" w:hAnsi="Wingdings" w:cs="Wingdings" w:hint="default"/>
    </w:rPr>
  </w:style>
  <w:style w:type="character" w:customStyle="1" w:styleId="WW8Num25z0">
    <w:name w:val="WW8Num25z0"/>
    <w:rsid w:val="00A67A10"/>
  </w:style>
  <w:style w:type="character" w:customStyle="1" w:styleId="WW8Num25z1">
    <w:name w:val="WW8Num25z1"/>
    <w:rsid w:val="00A67A10"/>
  </w:style>
  <w:style w:type="character" w:customStyle="1" w:styleId="WW8Num25z2">
    <w:name w:val="WW8Num25z2"/>
    <w:rsid w:val="00A67A10"/>
  </w:style>
  <w:style w:type="character" w:customStyle="1" w:styleId="WW8Num25z3">
    <w:name w:val="WW8Num25z3"/>
    <w:rsid w:val="00A67A10"/>
  </w:style>
  <w:style w:type="character" w:customStyle="1" w:styleId="WW8Num25z4">
    <w:name w:val="WW8Num25z4"/>
    <w:rsid w:val="00A67A10"/>
  </w:style>
  <w:style w:type="character" w:customStyle="1" w:styleId="WW8Num25z5">
    <w:name w:val="WW8Num25z5"/>
    <w:rsid w:val="00A67A10"/>
  </w:style>
  <w:style w:type="character" w:customStyle="1" w:styleId="WW8Num25z6">
    <w:name w:val="WW8Num25z6"/>
    <w:rsid w:val="00A67A10"/>
  </w:style>
  <w:style w:type="character" w:customStyle="1" w:styleId="WW8Num25z7">
    <w:name w:val="WW8Num25z7"/>
    <w:rsid w:val="00A67A10"/>
  </w:style>
  <w:style w:type="character" w:customStyle="1" w:styleId="WW8Num25z8">
    <w:name w:val="WW8Num25z8"/>
    <w:rsid w:val="00A67A10"/>
  </w:style>
  <w:style w:type="character" w:customStyle="1" w:styleId="WW8Num26z0">
    <w:name w:val="WW8Num26z0"/>
    <w:rsid w:val="00A67A10"/>
    <w:rPr>
      <w:rFonts w:ascii="Trebuchet MS" w:hAnsi="Trebuchet MS" w:cs="Trebuchet MS" w:hint="default"/>
      <w:b w:val="0"/>
      <w:bCs/>
      <w:i w:val="0"/>
      <w:color w:val="000000"/>
      <w:sz w:val="24"/>
      <w:szCs w:val="24"/>
      <w:highlight w:val="yellow"/>
    </w:rPr>
  </w:style>
  <w:style w:type="character" w:customStyle="1" w:styleId="WW8Num26z1">
    <w:name w:val="WW8Num26z1"/>
    <w:rsid w:val="00A67A10"/>
    <w:rPr>
      <w:rFonts w:ascii="Trebuchet MS" w:hAnsi="Trebuchet MS" w:cs="Trebuchet MS" w:hint="default"/>
      <w:b w:val="0"/>
      <w:i w:val="0"/>
      <w:color w:val="000000"/>
      <w:sz w:val="24"/>
      <w:szCs w:val="24"/>
    </w:rPr>
  </w:style>
  <w:style w:type="character" w:customStyle="1" w:styleId="WW8Num26z2">
    <w:name w:val="WW8Num26z2"/>
    <w:rsid w:val="00A67A10"/>
  </w:style>
  <w:style w:type="character" w:customStyle="1" w:styleId="WW8Num26z3">
    <w:name w:val="WW8Num26z3"/>
    <w:rsid w:val="00A67A10"/>
    <w:rPr>
      <w:rFonts w:ascii="Symbol" w:hAnsi="Symbol" w:cs="Symbol" w:hint="default"/>
    </w:rPr>
  </w:style>
  <w:style w:type="character" w:customStyle="1" w:styleId="WW8Num26z4">
    <w:name w:val="WW8Num26z4"/>
    <w:rsid w:val="00A67A10"/>
  </w:style>
  <w:style w:type="character" w:customStyle="1" w:styleId="WW8Num26z5">
    <w:name w:val="WW8Num26z5"/>
    <w:rsid w:val="00A67A10"/>
  </w:style>
  <w:style w:type="character" w:customStyle="1" w:styleId="WW8Num26z6">
    <w:name w:val="WW8Num26z6"/>
    <w:rsid w:val="00A67A10"/>
  </w:style>
  <w:style w:type="character" w:customStyle="1" w:styleId="WW8Num26z7">
    <w:name w:val="WW8Num26z7"/>
    <w:rsid w:val="00A67A10"/>
  </w:style>
  <w:style w:type="character" w:customStyle="1" w:styleId="WW8Num26z8">
    <w:name w:val="WW8Num26z8"/>
    <w:rsid w:val="00A67A10"/>
  </w:style>
  <w:style w:type="character" w:customStyle="1" w:styleId="WW8Num27z0">
    <w:name w:val="WW8Num27z0"/>
    <w:rsid w:val="00A67A10"/>
    <w:rPr>
      <w:rFonts w:ascii="Wingdings" w:hAnsi="Wingdings" w:cs="Wingdings" w:hint="default"/>
      <w:color w:val="FF0000"/>
    </w:rPr>
  </w:style>
  <w:style w:type="character" w:customStyle="1" w:styleId="WW8Num27z1">
    <w:name w:val="WW8Num27z1"/>
    <w:rsid w:val="00A67A10"/>
    <w:rPr>
      <w:rFonts w:ascii="Courier New" w:hAnsi="Courier New" w:cs="Courier New" w:hint="default"/>
    </w:rPr>
  </w:style>
  <w:style w:type="character" w:customStyle="1" w:styleId="WW8Num27z3">
    <w:name w:val="WW8Num27z3"/>
    <w:rsid w:val="00A67A10"/>
    <w:rPr>
      <w:rFonts w:ascii="Symbol" w:hAnsi="Symbol" w:cs="Symbol" w:hint="default"/>
    </w:rPr>
  </w:style>
  <w:style w:type="character" w:customStyle="1" w:styleId="WW8Num28z0">
    <w:name w:val="WW8Num28z0"/>
    <w:rsid w:val="00A67A10"/>
    <w:rPr>
      <w:rFonts w:ascii="Trebuchet MS" w:hAnsi="Trebuchet MS" w:cs="Arial"/>
    </w:rPr>
  </w:style>
  <w:style w:type="character" w:customStyle="1" w:styleId="WW8Num28z1">
    <w:name w:val="WW8Num28z1"/>
    <w:rsid w:val="00A67A10"/>
  </w:style>
  <w:style w:type="character" w:customStyle="1" w:styleId="WW8Num28z2">
    <w:name w:val="WW8Num28z2"/>
    <w:rsid w:val="00A67A10"/>
  </w:style>
  <w:style w:type="character" w:customStyle="1" w:styleId="WW8Num28z3">
    <w:name w:val="WW8Num28z3"/>
    <w:rsid w:val="00A67A10"/>
  </w:style>
  <w:style w:type="character" w:customStyle="1" w:styleId="WW8Num28z4">
    <w:name w:val="WW8Num28z4"/>
    <w:rsid w:val="00A67A10"/>
  </w:style>
  <w:style w:type="character" w:customStyle="1" w:styleId="WW8Num28z5">
    <w:name w:val="WW8Num28z5"/>
    <w:rsid w:val="00A67A10"/>
  </w:style>
  <w:style w:type="character" w:customStyle="1" w:styleId="WW8Num28z6">
    <w:name w:val="WW8Num28z6"/>
    <w:rsid w:val="00A67A10"/>
  </w:style>
  <w:style w:type="character" w:customStyle="1" w:styleId="WW8Num28z7">
    <w:name w:val="WW8Num28z7"/>
    <w:rsid w:val="00A67A10"/>
  </w:style>
  <w:style w:type="character" w:customStyle="1" w:styleId="WW8Num28z8">
    <w:name w:val="WW8Num28z8"/>
    <w:rsid w:val="00A67A10"/>
  </w:style>
  <w:style w:type="character" w:customStyle="1" w:styleId="WW8Num29z0">
    <w:name w:val="WW8Num29z0"/>
    <w:rsid w:val="00A67A10"/>
    <w:rPr>
      <w:rFonts w:ascii="Trebuchet MS" w:hAnsi="Trebuchet MS" w:cs="Trebuchet MS" w:hint="default"/>
      <w:b w:val="0"/>
      <w:i w:val="0"/>
      <w:color w:val="000000"/>
      <w:sz w:val="24"/>
      <w:szCs w:val="24"/>
      <w:highlight w:val="yellow"/>
    </w:rPr>
  </w:style>
  <w:style w:type="character" w:customStyle="1" w:styleId="WW8Num29z2">
    <w:name w:val="WW8Num29z2"/>
    <w:rsid w:val="00A67A10"/>
  </w:style>
  <w:style w:type="character" w:customStyle="1" w:styleId="WW8Num29z3">
    <w:name w:val="WW8Num29z3"/>
    <w:rsid w:val="00A67A10"/>
    <w:rPr>
      <w:rFonts w:ascii="Symbol" w:hAnsi="Symbol" w:cs="Symbol" w:hint="default"/>
    </w:rPr>
  </w:style>
  <w:style w:type="character" w:customStyle="1" w:styleId="WW8Num29z4">
    <w:name w:val="WW8Num29z4"/>
    <w:rsid w:val="00A67A10"/>
  </w:style>
  <w:style w:type="character" w:customStyle="1" w:styleId="WW8Num29z5">
    <w:name w:val="WW8Num29z5"/>
    <w:rsid w:val="00A67A10"/>
  </w:style>
  <w:style w:type="character" w:customStyle="1" w:styleId="WW8Num29z6">
    <w:name w:val="WW8Num29z6"/>
    <w:rsid w:val="00A67A10"/>
  </w:style>
  <w:style w:type="character" w:customStyle="1" w:styleId="WW8Num29z7">
    <w:name w:val="WW8Num29z7"/>
    <w:rsid w:val="00A67A10"/>
  </w:style>
  <w:style w:type="character" w:customStyle="1" w:styleId="WW8Num29z8">
    <w:name w:val="WW8Num29z8"/>
    <w:rsid w:val="00A67A10"/>
  </w:style>
  <w:style w:type="character" w:customStyle="1" w:styleId="WW8Num30z0">
    <w:name w:val="WW8Num30z0"/>
    <w:rsid w:val="00A67A10"/>
  </w:style>
  <w:style w:type="character" w:customStyle="1" w:styleId="WW8Num30z1">
    <w:name w:val="WW8Num30z1"/>
    <w:rsid w:val="00A67A10"/>
  </w:style>
  <w:style w:type="character" w:customStyle="1" w:styleId="WW8Num30z2">
    <w:name w:val="WW8Num30z2"/>
    <w:rsid w:val="00A67A10"/>
  </w:style>
  <w:style w:type="character" w:customStyle="1" w:styleId="WW8Num30z3">
    <w:name w:val="WW8Num30z3"/>
    <w:rsid w:val="00A67A10"/>
  </w:style>
  <w:style w:type="character" w:customStyle="1" w:styleId="WW8Num30z4">
    <w:name w:val="WW8Num30z4"/>
    <w:rsid w:val="00A67A10"/>
  </w:style>
  <w:style w:type="character" w:customStyle="1" w:styleId="WW8Num30z5">
    <w:name w:val="WW8Num30z5"/>
    <w:rsid w:val="00A67A10"/>
  </w:style>
  <w:style w:type="character" w:customStyle="1" w:styleId="WW8Num30z6">
    <w:name w:val="WW8Num30z6"/>
    <w:rsid w:val="00A67A10"/>
  </w:style>
  <w:style w:type="character" w:customStyle="1" w:styleId="WW8Num30z7">
    <w:name w:val="WW8Num30z7"/>
    <w:rsid w:val="00A67A10"/>
  </w:style>
  <w:style w:type="character" w:customStyle="1" w:styleId="WW8Num30z8">
    <w:name w:val="WW8Num30z8"/>
    <w:rsid w:val="00A67A10"/>
  </w:style>
  <w:style w:type="character" w:customStyle="1" w:styleId="WW8Num31z0">
    <w:name w:val="WW8Num31z0"/>
    <w:rsid w:val="00A67A10"/>
    <w:rPr>
      <w:rFonts w:ascii="Wingdings" w:hAnsi="Wingdings" w:cs="Wingdings" w:hint="default"/>
    </w:rPr>
  </w:style>
  <w:style w:type="character" w:customStyle="1" w:styleId="WW8Num31z1">
    <w:name w:val="WW8Num31z1"/>
    <w:rsid w:val="00A67A10"/>
    <w:rPr>
      <w:rFonts w:ascii="Courier New" w:hAnsi="Courier New" w:cs="Courier New" w:hint="default"/>
    </w:rPr>
  </w:style>
  <w:style w:type="character" w:customStyle="1" w:styleId="WW8Num31z3">
    <w:name w:val="WW8Num31z3"/>
    <w:rsid w:val="00A67A10"/>
    <w:rPr>
      <w:rFonts w:ascii="Symbol" w:hAnsi="Symbol" w:cs="Symbol" w:hint="default"/>
    </w:rPr>
  </w:style>
  <w:style w:type="character" w:customStyle="1" w:styleId="WW8Num32z0">
    <w:name w:val="WW8Num32z0"/>
    <w:rsid w:val="00A67A10"/>
    <w:rPr>
      <w:rFonts w:hint="default"/>
    </w:rPr>
  </w:style>
  <w:style w:type="character" w:customStyle="1" w:styleId="WW8Num32z1">
    <w:name w:val="WW8Num32z1"/>
    <w:rsid w:val="00A67A10"/>
  </w:style>
  <w:style w:type="character" w:customStyle="1" w:styleId="WW8Num32z2">
    <w:name w:val="WW8Num32z2"/>
    <w:rsid w:val="00A67A10"/>
  </w:style>
  <w:style w:type="character" w:customStyle="1" w:styleId="WW8Num32z3">
    <w:name w:val="WW8Num32z3"/>
    <w:rsid w:val="00A67A10"/>
  </w:style>
  <w:style w:type="character" w:customStyle="1" w:styleId="WW8Num32z4">
    <w:name w:val="WW8Num32z4"/>
    <w:rsid w:val="00A67A10"/>
  </w:style>
  <w:style w:type="character" w:customStyle="1" w:styleId="WW8Num32z5">
    <w:name w:val="WW8Num32z5"/>
    <w:rsid w:val="00A67A10"/>
  </w:style>
  <w:style w:type="character" w:customStyle="1" w:styleId="WW8Num32z6">
    <w:name w:val="WW8Num32z6"/>
    <w:rsid w:val="00A67A10"/>
  </w:style>
  <w:style w:type="character" w:customStyle="1" w:styleId="WW8Num32z7">
    <w:name w:val="WW8Num32z7"/>
    <w:rsid w:val="00A67A10"/>
  </w:style>
  <w:style w:type="character" w:customStyle="1" w:styleId="WW8Num32z8">
    <w:name w:val="WW8Num32z8"/>
    <w:rsid w:val="00A67A10"/>
  </w:style>
  <w:style w:type="character" w:customStyle="1" w:styleId="WW8Num33z0">
    <w:name w:val="WW8Num33z0"/>
    <w:rsid w:val="00A67A10"/>
    <w:rPr>
      <w:rFonts w:ascii="Times New Roman" w:hAnsi="Times New Roman" w:cs="Times New Roman" w:hint="default"/>
      <w:b w:val="0"/>
      <w:i w:val="0"/>
      <w:color w:val="auto"/>
      <w:sz w:val="24"/>
      <w:szCs w:val="24"/>
    </w:rPr>
  </w:style>
  <w:style w:type="character" w:customStyle="1" w:styleId="WW8Num33z1">
    <w:name w:val="WW8Num33z1"/>
    <w:rsid w:val="00A67A10"/>
    <w:rPr>
      <w:rFonts w:ascii="Trebuchet MS" w:hAnsi="Trebuchet MS" w:cs="Trebuchet MS" w:hint="default"/>
      <w:b w:val="0"/>
      <w:i w:val="0"/>
      <w:sz w:val="24"/>
      <w:szCs w:val="24"/>
    </w:rPr>
  </w:style>
  <w:style w:type="character" w:customStyle="1" w:styleId="WW8Num33z2">
    <w:name w:val="WW8Num33z2"/>
    <w:rsid w:val="00A67A10"/>
  </w:style>
  <w:style w:type="character" w:customStyle="1" w:styleId="WW8Num33z3">
    <w:name w:val="WW8Num33z3"/>
    <w:rsid w:val="00A67A10"/>
    <w:rPr>
      <w:rFonts w:ascii="Symbol" w:hAnsi="Symbol" w:cs="Symbol" w:hint="default"/>
    </w:rPr>
  </w:style>
  <w:style w:type="character" w:customStyle="1" w:styleId="WW8Num33z4">
    <w:name w:val="WW8Num33z4"/>
    <w:rsid w:val="00A67A10"/>
  </w:style>
  <w:style w:type="character" w:customStyle="1" w:styleId="WW8Num33z5">
    <w:name w:val="WW8Num33z5"/>
    <w:rsid w:val="00A67A10"/>
  </w:style>
  <w:style w:type="character" w:customStyle="1" w:styleId="WW8Num33z6">
    <w:name w:val="WW8Num33z6"/>
    <w:rsid w:val="00A67A10"/>
  </w:style>
  <w:style w:type="character" w:customStyle="1" w:styleId="WW8Num33z7">
    <w:name w:val="WW8Num33z7"/>
    <w:rsid w:val="00A67A10"/>
  </w:style>
  <w:style w:type="character" w:customStyle="1" w:styleId="WW8Num33z8">
    <w:name w:val="WW8Num33z8"/>
    <w:rsid w:val="00A67A10"/>
  </w:style>
  <w:style w:type="character" w:customStyle="1" w:styleId="WW8Num34z0">
    <w:name w:val="WW8Num34z0"/>
    <w:rsid w:val="00A67A10"/>
  </w:style>
  <w:style w:type="character" w:customStyle="1" w:styleId="WW8Num34z1">
    <w:name w:val="WW8Num34z1"/>
    <w:rsid w:val="00A67A10"/>
  </w:style>
  <w:style w:type="character" w:customStyle="1" w:styleId="WW8Num34z2">
    <w:name w:val="WW8Num34z2"/>
    <w:rsid w:val="00A67A10"/>
  </w:style>
  <w:style w:type="character" w:customStyle="1" w:styleId="WW8Num34z3">
    <w:name w:val="WW8Num34z3"/>
    <w:rsid w:val="00A67A10"/>
  </w:style>
  <w:style w:type="character" w:customStyle="1" w:styleId="WW8Num34z4">
    <w:name w:val="WW8Num34z4"/>
    <w:rsid w:val="00A67A10"/>
  </w:style>
  <w:style w:type="character" w:customStyle="1" w:styleId="WW8Num34z5">
    <w:name w:val="WW8Num34z5"/>
    <w:rsid w:val="00A67A10"/>
  </w:style>
  <w:style w:type="character" w:customStyle="1" w:styleId="WW8Num34z6">
    <w:name w:val="WW8Num34z6"/>
    <w:rsid w:val="00A67A10"/>
  </w:style>
  <w:style w:type="character" w:customStyle="1" w:styleId="WW8Num34z7">
    <w:name w:val="WW8Num34z7"/>
    <w:rsid w:val="00A67A10"/>
  </w:style>
  <w:style w:type="character" w:customStyle="1" w:styleId="WW8Num34z8">
    <w:name w:val="WW8Num34z8"/>
    <w:rsid w:val="00A67A10"/>
  </w:style>
  <w:style w:type="character" w:customStyle="1" w:styleId="WW8Num35z0">
    <w:name w:val="WW8Num35z0"/>
    <w:rsid w:val="00A67A10"/>
    <w:rPr>
      <w:rFonts w:ascii="Wingdings" w:hAnsi="Wingdings" w:cs="Wingdings" w:hint="default"/>
    </w:rPr>
  </w:style>
  <w:style w:type="character" w:customStyle="1" w:styleId="WW8Num35z1">
    <w:name w:val="WW8Num35z1"/>
    <w:rsid w:val="00A67A10"/>
    <w:rPr>
      <w:rFonts w:ascii="Courier New" w:hAnsi="Courier New" w:cs="Courier New" w:hint="default"/>
    </w:rPr>
  </w:style>
  <w:style w:type="character" w:customStyle="1" w:styleId="WW8Num35z3">
    <w:name w:val="WW8Num35z3"/>
    <w:rsid w:val="00A67A10"/>
    <w:rPr>
      <w:rFonts w:ascii="Symbol" w:hAnsi="Symbol" w:cs="Symbol" w:hint="default"/>
    </w:rPr>
  </w:style>
  <w:style w:type="character" w:customStyle="1" w:styleId="WW8Num36z0">
    <w:name w:val="WW8Num36z0"/>
    <w:rsid w:val="00A67A10"/>
  </w:style>
  <w:style w:type="character" w:customStyle="1" w:styleId="WW8Num36z1">
    <w:name w:val="WW8Num36z1"/>
    <w:rsid w:val="00A67A10"/>
  </w:style>
  <w:style w:type="character" w:customStyle="1" w:styleId="WW8Num36z2">
    <w:name w:val="WW8Num36z2"/>
    <w:rsid w:val="00A67A10"/>
  </w:style>
  <w:style w:type="character" w:customStyle="1" w:styleId="WW8Num36z3">
    <w:name w:val="WW8Num36z3"/>
    <w:rsid w:val="00A67A10"/>
  </w:style>
  <w:style w:type="character" w:customStyle="1" w:styleId="WW8Num36z4">
    <w:name w:val="WW8Num36z4"/>
    <w:rsid w:val="00A67A10"/>
  </w:style>
  <w:style w:type="character" w:customStyle="1" w:styleId="WW8Num36z5">
    <w:name w:val="WW8Num36z5"/>
    <w:rsid w:val="00A67A10"/>
  </w:style>
  <w:style w:type="character" w:customStyle="1" w:styleId="WW8Num36z6">
    <w:name w:val="WW8Num36z6"/>
    <w:rsid w:val="00A67A10"/>
  </w:style>
  <w:style w:type="character" w:customStyle="1" w:styleId="WW8Num36z7">
    <w:name w:val="WW8Num36z7"/>
    <w:rsid w:val="00A67A10"/>
  </w:style>
  <w:style w:type="character" w:customStyle="1" w:styleId="WW8Num36z8">
    <w:name w:val="WW8Num36z8"/>
    <w:rsid w:val="00A67A10"/>
  </w:style>
  <w:style w:type="character" w:customStyle="1" w:styleId="WW8Num37z0">
    <w:name w:val="WW8Num37z0"/>
    <w:rsid w:val="00A67A10"/>
    <w:rPr>
      <w:rFonts w:ascii="Trebuchet MS" w:hAnsi="Trebuchet MS" w:cs="Arial"/>
      <w:highlight w:val="yellow"/>
    </w:rPr>
  </w:style>
  <w:style w:type="character" w:customStyle="1" w:styleId="WW8Num37z1">
    <w:name w:val="WW8Num37z1"/>
    <w:rsid w:val="00A67A10"/>
  </w:style>
  <w:style w:type="character" w:customStyle="1" w:styleId="WW8Num37z2">
    <w:name w:val="WW8Num37z2"/>
    <w:rsid w:val="00A67A10"/>
  </w:style>
  <w:style w:type="character" w:customStyle="1" w:styleId="WW8Num37z3">
    <w:name w:val="WW8Num37z3"/>
    <w:rsid w:val="00A67A10"/>
  </w:style>
  <w:style w:type="character" w:customStyle="1" w:styleId="WW8Num37z4">
    <w:name w:val="WW8Num37z4"/>
    <w:rsid w:val="00A67A10"/>
  </w:style>
  <w:style w:type="character" w:customStyle="1" w:styleId="WW8Num37z5">
    <w:name w:val="WW8Num37z5"/>
    <w:rsid w:val="00A67A10"/>
  </w:style>
  <w:style w:type="character" w:customStyle="1" w:styleId="WW8Num37z6">
    <w:name w:val="WW8Num37z6"/>
    <w:rsid w:val="00A67A10"/>
  </w:style>
  <w:style w:type="character" w:customStyle="1" w:styleId="WW8Num37z7">
    <w:name w:val="WW8Num37z7"/>
    <w:rsid w:val="00A67A10"/>
  </w:style>
  <w:style w:type="character" w:customStyle="1" w:styleId="WW8Num37z8">
    <w:name w:val="WW8Num37z8"/>
    <w:rsid w:val="00A67A10"/>
  </w:style>
  <w:style w:type="character" w:customStyle="1" w:styleId="WW8Num38z0">
    <w:name w:val="WW8Num38z0"/>
    <w:rsid w:val="00A67A10"/>
    <w:rPr>
      <w:rFonts w:ascii="Wingdings" w:hAnsi="Wingdings" w:cs="Wingdings" w:hint="default"/>
    </w:rPr>
  </w:style>
  <w:style w:type="character" w:customStyle="1" w:styleId="WW8Num38z1">
    <w:name w:val="WW8Num38z1"/>
    <w:rsid w:val="00A67A10"/>
    <w:rPr>
      <w:rFonts w:ascii="Courier New" w:hAnsi="Courier New" w:cs="Courier New" w:hint="default"/>
    </w:rPr>
  </w:style>
  <w:style w:type="character" w:customStyle="1" w:styleId="WW8Num38z3">
    <w:name w:val="WW8Num38z3"/>
    <w:rsid w:val="00A67A10"/>
    <w:rPr>
      <w:rFonts w:ascii="Symbol" w:hAnsi="Symbol" w:cs="Symbol" w:hint="default"/>
    </w:rPr>
  </w:style>
  <w:style w:type="character" w:customStyle="1" w:styleId="WW8Num39z0">
    <w:name w:val="WW8Num39z0"/>
    <w:rsid w:val="00A67A10"/>
    <w:rPr>
      <w:rFonts w:hint="default"/>
      <w:b w:val="0"/>
      <w:i w:val="0"/>
      <w:sz w:val="24"/>
      <w:szCs w:val="24"/>
    </w:rPr>
  </w:style>
  <w:style w:type="character" w:customStyle="1" w:styleId="WW8Num39z1">
    <w:name w:val="WW8Num39z1"/>
    <w:rsid w:val="00A67A10"/>
    <w:rPr>
      <w:rFonts w:ascii="Trebuchet MS" w:hAnsi="Trebuchet MS" w:cs="Trebuchet MS" w:hint="default"/>
      <w:b w:val="0"/>
      <w:i w:val="0"/>
      <w:sz w:val="24"/>
      <w:szCs w:val="24"/>
    </w:rPr>
  </w:style>
  <w:style w:type="character" w:customStyle="1" w:styleId="WW8Num39z2">
    <w:name w:val="WW8Num39z2"/>
    <w:rsid w:val="00A67A10"/>
  </w:style>
  <w:style w:type="character" w:customStyle="1" w:styleId="WW8Num39z3">
    <w:name w:val="WW8Num39z3"/>
    <w:rsid w:val="00A67A10"/>
    <w:rPr>
      <w:rFonts w:ascii="Symbol" w:hAnsi="Symbol" w:cs="Symbol" w:hint="default"/>
    </w:rPr>
  </w:style>
  <w:style w:type="character" w:customStyle="1" w:styleId="WW8Num39z4">
    <w:name w:val="WW8Num39z4"/>
    <w:rsid w:val="00A67A10"/>
  </w:style>
  <w:style w:type="character" w:customStyle="1" w:styleId="WW8Num39z5">
    <w:name w:val="WW8Num39z5"/>
    <w:rsid w:val="00A67A10"/>
  </w:style>
  <w:style w:type="character" w:customStyle="1" w:styleId="WW8Num39z6">
    <w:name w:val="WW8Num39z6"/>
    <w:rsid w:val="00A67A10"/>
  </w:style>
  <w:style w:type="character" w:customStyle="1" w:styleId="WW8Num39z7">
    <w:name w:val="WW8Num39z7"/>
    <w:rsid w:val="00A67A10"/>
  </w:style>
  <w:style w:type="character" w:customStyle="1" w:styleId="WW8Num39z8">
    <w:name w:val="WW8Num39z8"/>
    <w:rsid w:val="00A67A10"/>
  </w:style>
  <w:style w:type="character" w:customStyle="1" w:styleId="WW8Num40z0">
    <w:name w:val="WW8Num40z0"/>
    <w:rsid w:val="00A67A10"/>
  </w:style>
  <w:style w:type="character" w:customStyle="1" w:styleId="WW8Num40z1">
    <w:name w:val="WW8Num40z1"/>
    <w:rsid w:val="00A67A10"/>
  </w:style>
  <w:style w:type="character" w:customStyle="1" w:styleId="WW8Num40z2">
    <w:name w:val="WW8Num40z2"/>
    <w:rsid w:val="00A67A10"/>
  </w:style>
  <w:style w:type="character" w:customStyle="1" w:styleId="WW8Num40z3">
    <w:name w:val="WW8Num40z3"/>
    <w:rsid w:val="00A67A10"/>
  </w:style>
  <w:style w:type="character" w:customStyle="1" w:styleId="WW8Num40z4">
    <w:name w:val="WW8Num40z4"/>
    <w:rsid w:val="00A67A10"/>
  </w:style>
  <w:style w:type="character" w:customStyle="1" w:styleId="WW8Num40z5">
    <w:name w:val="WW8Num40z5"/>
    <w:rsid w:val="00A67A10"/>
  </w:style>
  <w:style w:type="character" w:customStyle="1" w:styleId="WW8Num40z6">
    <w:name w:val="WW8Num40z6"/>
    <w:rsid w:val="00A67A10"/>
  </w:style>
  <w:style w:type="character" w:customStyle="1" w:styleId="WW8Num40z7">
    <w:name w:val="WW8Num40z7"/>
    <w:rsid w:val="00A67A10"/>
  </w:style>
  <w:style w:type="character" w:customStyle="1" w:styleId="WW8Num40z8">
    <w:name w:val="WW8Num40z8"/>
    <w:rsid w:val="00A67A10"/>
  </w:style>
  <w:style w:type="character" w:customStyle="1" w:styleId="WW8Num41z0">
    <w:name w:val="WW8Num41z0"/>
    <w:rsid w:val="00A67A10"/>
    <w:rPr>
      <w:rFonts w:hint="default"/>
      <w:b w:val="0"/>
      <w:i w:val="0"/>
      <w:sz w:val="24"/>
      <w:szCs w:val="24"/>
    </w:rPr>
  </w:style>
  <w:style w:type="character" w:customStyle="1" w:styleId="WW8Num41z1">
    <w:name w:val="WW8Num41z1"/>
    <w:rsid w:val="00A67A10"/>
    <w:rPr>
      <w:rFonts w:ascii="Trebuchet MS" w:hAnsi="Trebuchet MS" w:cs="Trebuchet MS" w:hint="default"/>
      <w:b w:val="0"/>
      <w:i w:val="0"/>
      <w:sz w:val="24"/>
      <w:szCs w:val="24"/>
    </w:rPr>
  </w:style>
  <w:style w:type="character" w:customStyle="1" w:styleId="WW8Num41z2">
    <w:name w:val="WW8Num41z2"/>
    <w:rsid w:val="00A67A10"/>
  </w:style>
  <w:style w:type="character" w:customStyle="1" w:styleId="WW8Num41z3">
    <w:name w:val="WW8Num41z3"/>
    <w:rsid w:val="00A67A10"/>
    <w:rPr>
      <w:rFonts w:ascii="Symbol" w:hAnsi="Symbol" w:cs="Symbol" w:hint="default"/>
    </w:rPr>
  </w:style>
  <w:style w:type="character" w:customStyle="1" w:styleId="WW8Num41z4">
    <w:name w:val="WW8Num41z4"/>
    <w:rsid w:val="00A67A10"/>
  </w:style>
  <w:style w:type="character" w:customStyle="1" w:styleId="WW8Num41z5">
    <w:name w:val="WW8Num41z5"/>
    <w:rsid w:val="00A67A10"/>
  </w:style>
  <w:style w:type="character" w:customStyle="1" w:styleId="WW8Num41z6">
    <w:name w:val="WW8Num41z6"/>
    <w:rsid w:val="00A67A10"/>
  </w:style>
  <w:style w:type="character" w:customStyle="1" w:styleId="WW8Num41z7">
    <w:name w:val="WW8Num41z7"/>
    <w:rsid w:val="00A67A10"/>
  </w:style>
  <w:style w:type="character" w:customStyle="1" w:styleId="WW8Num41z8">
    <w:name w:val="WW8Num41z8"/>
    <w:rsid w:val="00A67A10"/>
  </w:style>
  <w:style w:type="character" w:customStyle="1" w:styleId="WW8Num42z0">
    <w:name w:val="WW8Num42z0"/>
    <w:rsid w:val="00A67A10"/>
    <w:rPr>
      <w:rFonts w:ascii="Trebuchet MS" w:hAnsi="Trebuchet MS" w:cs="Trebuchet MS"/>
      <w:bCs/>
      <w:iCs/>
      <w:highlight w:val="yellow"/>
    </w:rPr>
  </w:style>
  <w:style w:type="character" w:customStyle="1" w:styleId="WW8Num42z1">
    <w:name w:val="WW8Num42z1"/>
    <w:rsid w:val="00A67A10"/>
  </w:style>
  <w:style w:type="character" w:customStyle="1" w:styleId="WW8Num42z2">
    <w:name w:val="WW8Num42z2"/>
    <w:rsid w:val="00A67A10"/>
  </w:style>
  <w:style w:type="character" w:customStyle="1" w:styleId="WW8Num42z3">
    <w:name w:val="WW8Num42z3"/>
    <w:rsid w:val="00A67A10"/>
  </w:style>
  <w:style w:type="character" w:customStyle="1" w:styleId="WW8Num42z4">
    <w:name w:val="WW8Num42z4"/>
    <w:rsid w:val="00A67A10"/>
  </w:style>
  <w:style w:type="character" w:customStyle="1" w:styleId="WW8Num42z5">
    <w:name w:val="WW8Num42z5"/>
    <w:rsid w:val="00A67A10"/>
  </w:style>
  <w:style w:type="character" w:customStyle="1" w:styleId="WW8Num42z6">
    <w:name w:val="WW8Num42z6"/>
    <w:rsid w:val="00A67A10"/>
  </w:style>
  <w:style w:type="character" w:customStyle="1" w:styleId="WW8Num42z7">
    <w:name w:val="WW8Num42z7"/>
    <w:rsid w:val="00A67A10"/>
  </w:style>
  <w:style w:type="character" w:customStyle="1" w:styleId="WW8Num42z8">
    <w:name w:val="WW8Num42z8"/>
    <w:rsid w:val="00A67A10"/>
  </w:style>
  <w:style w:type="character" w:customStyle="1" w:styleId="WW8Num43z0">
    <w:name w:val="WW8Num43z0"/>
    <w:rsid w:val="00A67A10"/>
    <w:rPr>
      <w:rFonts w:ascii="Trebuchet MS" w:hAnsi="Trebuchet MS" w:cs="Arial" w:hint="default"/>
    </w:rPr>
  </w:style>
  <w:style w:type="character" w:customStyle="1" w:styleId="WW8Num43z1">
    <w:name w:val="WW8Num43z1"/>
    <w:rsid w:val="00A67A10"/>
  </w:style>
  <w:style w:type="character" w:customStyle="1" w:styleId="WW8Num43z2">
    <w:name w:val="WW8Num43z2"/>
    <w:rsid w:val="00A67A10"/>
  </w:style>
  <w:style w:type="character" w:customStyle="1" w:styleId="WW8Num43z3">
    <w:name w:val="WW8Num43z3"/>
    <w:rsid w:val="00A67A10"/>
  </w:style>
  <w:style w:type="character" w:customStyle="1" w:styleId="WW8Num43z4">
    <w:name w:val="WW8Num43z4"/>
    <w:rsid w:val="00A67A10"/>
  </w:style>
  <w:style w:type="character" w:customStyle="1" w:styleId="WW8Num43z5">
    <w:name w:val="WW8Num43z5"/>
    <w:rsid w:val="00A67A10"/>
  </w:style>
  <w:style w:type="character" w:customStyle="1" w:styleId="WW8Num43z6">
    <w:name w:val="WW8Num43z6"/>
    <w:rsid w:val="00A67A10"/>
  </w:style>
  <w:style w:type="character" w:customStyle="1" w:styleId="WW8Num43z7">
    <w:name w:val="WW8Num43z7"/>
    <w:rsid w:val="00A67A10"/>
  </w:style>
  <w:style w:type="character" w:customStyle="1" w:styleId="WW8Num43z8">
    <w:name w:val="WW8Num43z8"/>
    <w:rsid w:val="00A67A10"/>
  </w:style>
  <w:style w:type="character" w:customStyle="1" w:styleId="WW8Num44z0">
    <w:name w:val="WW8Num44z0"/>
    <w:rsid w:val="00A67A10"/>
    <w:rPr>
      <w:rFonts w:ascii="Wingdings" w:hAnsi="Wingdings" w:cs="Wingdings" w:hint="default"/>
    </w:rPr>
  </w:style>
  <w:style w:type="character" w:customStyle="1" w:styleId="WW8Num44z1">
    <w:name w:val="WW8Num44z1"/>
    <w:rsid w:val="00A67A10"/>
    <w:rPr>
      <w:rFonts w:ascii="Courier New" w:hAnsi="Courier New" w:cs="Courier New" w:hint="default"/>
    </w:rPr>
  </w:style>
  <w:style w:type="character" w:customStyle="1" w:styleId="WW8Num44z3">
    <w:name w:val="WW8Num44z3"/>
    <w:rsid w:val="00A67A10"/>
    <w:rPr>
      <w:rFonts w:ascii="Symbol" w:hAnsi="Symbol" w:cs="Symbol" w:hint="default"/>
    </w:rPr>
  </w:style>
  <w:style w:type="character" w:customStyle="1" w:styleId="Carpredefinitoparagrafo2">
    <w:name w:val="Car. predefinito paragrafo2"/>
    <w:rsid w:val="00A67A10"/>
  </w:style>
  <w:style w:type="character" w:customStyle="1" w:styleId="WW8Num2z1">
    <w:name w:val="WW8Num2z1"/>
    <w:rsid w:val="00A67A10"/>
  </w:style>
  <w:style w:type="character" w:customStyle="1" w:styleId="WW8Num2z2">
    <w:name w:val="WW8Num2z2"/>
    <w:rsid w:val="00A67A10"/>
  </w:style>
  <w:style w:type="character" w:customStyle="1" w:styleId="WW8Num2z3">
    <w:name w:val="WW8Num2z3"/>
    <w:rsid w:val="00A67A10"/>
  </w:style>
  <w:style w:type="character" w:customStyle="1" w:styleId="WW8Num2z4">
    <w:name w:val="WW8Num2z4"/>
    <w:rsid w:val="00A67A10"/>
  </w:style>
  <w:style w:type="character" w:customStyle="1" w:styleId="WW8Num2z5">
    <w:name w:val="WW8Num2z5"/>
    <w:rsid w:val="00A67A10"/>
  </w:style>
  <w:style w:type="character" w:customStyle="1" w:styleId="WW8Num2z6">
    <w:name w:val="WW8Num2z6"/>
    <w:rsid w:val="00A67A10"/>
  </w:style>
  <w:style w:type="character" w:customStyle="1" w:styleId="WW8Num2z7">
    <w:name w:val="WW8Num2z7"/>
    <w:rsid w:val="00A67A10"/>
  </w:style>
  <w:style w:type="character" w:customStyle="1" w:styleId="WW8Num2z8">
    <w:name w:val="WW8Num2z8"/>
    <w:rsid w:val="00A67A10"/>
  </w:style>
  <w:style w:type="character" w:customStyle="1" w:styleId="WW8Num3z1">
    <w:name w:val="WW8Num3z1"/>
    <w:rsid w:val="00A67A10"/>
  </w:style>
  <w:style w:type="character" w:customStyle="1" w:styleId="WW8Num4z1">
    <w:name w:val="WW8Num4z1"/>
    <w:rsid w:val="00A67A10"/>
    <w:rPr>
      <w:rFonts w:ascii="Courier New" w:hAnsi="Courier New" w:cs="Courier New" w:hint="default"/>
    </w:rPr>
  </w:style>
  <w:style w:type="character" w:customStyle="1" w:styleId="WW8Num5z1">
    <w:name w:val="WW8Num5z1"/>
    <w:rsid w:val="00A67A10"/>
  </w:style>
  <w:style w:type="character" w:customStyle="1" w:styleId="WW8Num5z2">
    <w:name w:val="WW8Num5z2"/>
    <w:rsid w:val="00A67A10"/>
  </w:style>
  <w:style w:type="character" w:customStyle="1" w:styleId="WW8Num5z3">
    <w:name w:val="WW8Num5z3"/>
    <w:rsid w:val="00A67A10"/>
  </w:style>
  <w:style w:type="character" w:customStyle="1" w:styleId="WW8Num5z4">
    <w:name w:val="WW8Num5z4"/>
    <w:rsid w:val="00A67A10"/>
  </w:style>
  <w:style w:type="character" w:customStyle="1" w:styleId="WW8Num5z5">
    <w:name w:val="WW8Num5z5"/>
    <w:rsid w:val="00A67A10"/>
  </w:style>
  <w:style w:type="character" w:customStyle="1" w:styleId="WW8Num5z6">
    <w:name w:val="WW8Num5z6"/>
    <w:rsid w:val="00A67A10"/>
  </w:style>
  <w:style w:type="character" w:customStyle="1" w:styleId="WW8Num5z7">
    <w:name w:val="WW8Num5z7"/>
    <w:rsid w:val="00A67A10"/>
  </w:style>
  <w:style w:type="character" w:customStyle="1" w:styleId="WW8Num5z8">
    <w:name w:val="WW8Num5z8"/>
    <w:rsid w:val="00A67A10"/>
  </w:style>
  <w:style w:type="character" w:customStyle="1" w:styleId="WW8Num6z1">
    <w:name w:val="WW8Num6z1"/>
    <w:rsid w:val="00A67A10"/>
  </w:style>
  <w:style w:type="character" w:customStyle="1" w:styleId="WW8Num6z2">
    <w:name w:val="WW8Num6z2"/>
    <w:rsid w:val="00A67A10"/>
  </w:style>
  <w:style w:type="character" w:customStyle="1" w:styleId="WW8Num6z3">
    <w:name w:val="WW8Num6z3"/>
    <w:rsid w:val="00A67A10"/>
  </w:style>
  <w:style w:type="character" w:customStyle="1" w:styleId="WW8Num6z4">
    <w:name w:val="WW8Num6z4"/>
    <w:rsid w:val="00A67A10"/>
  </w:style>
  <w:style w:type="character" w:customStyle="1" w:styleId="WW8Num6z5">
    <w:name w:val="WW8Num6z5"/>
    <w:rsid w:val="00A67A10"/>
  </w:style>
  <w:style w:type="character" w:customStyle="1" w:styleId="WW8Num6z6">
    <w:name w:val="WW8Num6z6"/>
    <w:rsid w:val="00A67A10"/>
  </w:style>
  <w:style w:type="character" w:customStyle="1" w:styleId="WW8Num6z7">
    <w:name w:val="WW8Num6z7"/>
    <w:rsid w:val="00A67A10"/>
  </w:style>
  <w:style w:type="character" w:customStyle="1" w:styleId="WW8Num6z8">
    <w:name w:val="WW8Num6z8"/>
    <w:rsid w:val="00A67A10"/>
  </w:style>
  <w:style w:type="character" w:customStyle="1" w:styleId="WW8Num7z1">
    <w:name w:val="WW8Num7z1"/>
    <w:rsid w:val="00A67A10"/>
    <w:rPr>
      <w:rFonts w:ascii="Courier New" w:hAnsi="Courier New" w:cs="Courier New" w:hint="default"/>
    </w:rPr>
  </w:style>
  <w:style w:type="character" w:customStyle="1" w:styleId="WW8Num7z2">
    <w:name w:val="WW8Num7z2"/>
    <w:rsid w:val="00A67A10"/>
    <w:rPr>
      <w:rFonts w:ascii="Wingdings" w:hAnsi="Wingdings" w:cs="Wingdings" w:hint="default"/>
    </w:rPr>
  </w:style>
  <w:style w:type="character" w:customStyle="1" w:styleId="WW8Num8z1">
    <w:name w:val="WW8Num8z1"/>
    <w:rsid w:val="00A67A10"/>
    <w:rPr>
      <w:rFonts w:ascii="Courier New" w:hAnsi="Courier New" w:cs="Courier New" w:hint="default"/>
    </w:rPr>
  </w:style>
  <w:style w:type="character" w:customStyle="1" w:styleId="WW8Num8z2">
    <w:name w:val="WW8Num8z2"/>
    <w:rsid w:val="00A67A10"/>
    <w:rPr>
      <w:rFonts w:ascii="Wingdings" w:hAnsi="Wingdings" w:cs="Wingdings" w:hint="default"/>
    </w:rPr>
  </w:style>
  <w:style w:type="character" w:customStyle="1" w:styleId="WW8Num9z1">
    <w:name w:val="WW8Num9z1"/>
    <w:rsid w:val="00A67A10"/>
  </w:style>
  <w:style w:type="character" w:customStyle="1" w:styleId="WW8Num9z2">
    <w:name w:val="WW8Num9z2"/>
    <w:rsid w:val="00A67A10"/>
  </w:style>
  <w:style w:type="character" w:customStyle="1" w:styleId="WW8Num9z3">
    <w:name w:val="WW8Num9z3"/>
    <w:rsid w:val="00A67A10"/>
  </w:style>
  <w:style w:type="character" w:customStyle="1" w:styleId="WW8Num9z4">
    <w:name w:val="WW8Num9z4"/>
    <w:rsid w:val="00A67A10"/>
  </w:style>
  <w:style w:type="character" w:customStyle="1" w:styleId="WW8Num9z5">
    <w:name w:val="WW8Num9z5"/>
    <w:rsid w:val="00A67A10"/>
  </w:style>
  <w:style w:type="character" w:customStyle="1" w:styleId="WW8Num9z6">
    <w:name w:val="WW8Num9z6"/>
    <w:rsid w:val="00A67A10"/>
  </w:style>
  <w:style w:type="character" w:customStyle="1" w:styleId="WW8Num9z7">
    <w:name w:val="WW8Num9z7"/>
    <w:rsid w:val="00A67A10"/>
  </w:style>
  <w:style w:type="character" w:customStyle="1" w:styleId="WW8Num9z8">
    <w:name w:val="WW8Num9z8"/>
    <w:rsid w:val="00A67A10"/>
  </w:style>
  <w:style w:type="character" w:customStyle="1" w:styleId="WW8Num12z2">
    <w:name w:val="WW8Num12z2"/>
    <w:rsid w:val="00A67A10"/>
  </w:style>
  <w:style w:type="character" w:customStyle="1" w:styleId="WW8Num12z3">
    <w:name w:val="WW8Num12z3"/>
    <w:rsid w:val="00A67A10"/>
  </w:style>
  <w:style w:type="character" w:customStyle="1" w:styleId="WW8Num12z4">
    <w:name w:val="WW8Num12z4"/>
    <w:rsid w:val="00A67A10"/>
  </w:style>
  <w:style w:type="character" w:customStyle="1" w:styleId="WW8Num12z5">
    <w:name w:val="WW8Num12z5"/>
    <w:rsid w:val="00A67A10"/>
  </w:style>
  <w:style w:type="character" w:customStyle="1" w:styleId="WW8Num12z6">
    <w:name w:val="WW8Num12z6"/>
    <w:rsid w:val="00A67A10"/>
  </w:style>
  <w:style w:type="character" w:customStyle="1" w:styleId="WW8Num12z7">
    <w:name w:val="WW8Num12z7"/>
    <w:rsid w:val="00A67A10"/>
  </w:style>
  <w:style w:type="character" w:customStyle="1" w:styleId="WW8Num12z8">
    <w:name w:val="WW8Num12z8"/>
    <w:rsid w:val="00A67A10"/>
  </w:style>
  <w:style w:type="character" w:customStyle="1" w:styleId="WW8Num13z1">
    <w:name w:val="WW8Num13z1"/>
    <w:rsid w:val="00A67A10"/>
  </w:style>
  <w:style w:type="character" w:customStyle="1" w:styleId="WW8Num13z2">
    <w:name w:val="WW8Num13z2"/>
    <w:rsid w:val="00A67A10"/>
  </w:style>
  <w:style w:type="character" w:customStyle="1" w:styleId="WW8Num13z3">
    <w:name w:val="WW8Num13z3"/>
    <w:rsid w:val="00A67A10"/>
  </w:style>
  <w:style w:type="character" w:customStyle="1" w:styleId="WW8Num13z4">
    <w:name w:val="WW8Num13z4"/>
    <w:rsid w:val="00A67A10"/>
  </w:style>
  <w:style w:type="character" w:customStyle="1" w:styleId="WW8Num13z5">
    <w:name w:val="WW8Num13z5"/>
    <w:rsid w:val="00A67A10"/>
  </w:style>
  <w:style w:type="character" w:customStyle="1" w:styleId="WW8Num13z6">
    <w:name w:val="WW8Num13z6"/>
    <w:rsid w:val="00A67A10"/>
  </w:style>
  <w:style w:type="character" w:customStyle="1" w:styleId="WW8Num13z7">
    <w:name w:val="WW8Num13z7"/>
    <w:rsid w:val="00A67A10"/>
  </w:style>
  <w:style w:type="character" w:customStyle="1" w:styleId="WW8Num13z8">
    <w:name w:val="WW8Num13z8"/>
    <w:rsid w:val="00A67A10"/>
  </w:style>
  <w:style w:type="character" w:customStyle="1" w:styleId="WW8Num15z1">
    <w:name w:val="WW8Num15z1"/>
    <w:rsid w:val="00A67A10"/>
  </w:style>
  <w:style w:type="character" w:customStyle="1" w:styleId="WW8Num15z2">
    <w:name w:val="WW8Num15z2"/>
    <w:rsid w:val="00A67A10"/>
  </w:style>
  <w:style w:type="character" w:customStyle="1" w:styleId="WW8Num15z3">
    <w:name w:val="WW8Num15z3"/>
    <w:rsid w:val="00A67A10"/>
  </w:style>
  <w:style w:type="character" w:customStyle="1" w:styleId="WW8Num15z4">
    <w:name w:val="WW8Num15z4"/>
    <w:rsid w:val="00A67A10"/>
  </w:style>
  <w:style w:type="character" w:customStyle="1" w:styleId="WW8Num15z5">
    <w:name w:val="WW8Num15z5"/>
    <w:rsid w:val="00A67A10"/>
  </w:style>
  <w:style w:type="character" w:customStyle="1" w:styleId="WW8Num15z6">
    <w:name w:val="WW8Num15z6"/>
    <w:rsid w:val="00A67A10"/>
  </w:style>
  <w:style w:type="character" w:customStyle="1" w:styleId="WW8Num15z7">
    <w:name w:val="WW8Num15z7"/>
    <w:rsid w:val="00A67A10"/>
  </w:style>
  <w:style w:type="character" w:customStyle="1" w:styleId="WW8Num15z8">
    <w:name w:val="WW8Num15z8"/>
    <w:rsid w:val="00A67A10"/>
  </w:style>
  <w:style w:type="character" w:customStyle="1" w:styleId="WW8Num17z1">
    <w:name w:val="WW8Num17z1"/>
    <w:rsid w:val="00A67A10"/>
  </w:style>
  <w:style w:type="character" w:customStyle="1" w:styleId="WW8Num18z1">
    <w:name w:val="WW8Num18z1"/>
    <w:rsid w:val="00A67A10"/>
    <w:rPr>
      <w:rFonts w:ascii="Courier New" w:hAnsi="Courier New" w:cs="Courier New" w:hint="default"/>
    </w:rPr>
  </w:style>
  <w:style w:type="character" w:customStyle="1" w:styleId="WW8Num18z2">
    <w:name w:val="WW8Num18z2"/>
    <w:rsid w:val="00A67A10"/>
    <w:rPr>
      <w:rFonts w:ascii="Wingdings" w:hAnsi="Wingdings" w:cs="Wingdings" w:hint="default"/>
    </w:rPr>
  </w:style>
  <w:style w:type="character" w:customStyle="1" w:styleId="WW8Num18z3">
    <w:name w:val="WW8Num18z3"/>
    <w:rsid w:val="00A67A10"/>
    <w:rPr>
      <w:rFonts w:ascii="Symbol" w:hAnsi="Symbol" w:cs="Symbol" w:hint="default"/>
    </w:rPr>
  </w:style>
  <w:style w:type="character" w:customStyle="1" w:styleId="WW8Num20z1">
    <w:name w:val="WW8Num20z1"/>
    <w:rsid w:val="00A67A10"/>
  </w:style>
  <w:style w:type="character" w:customStyle="1" w:styleId="WW8Num20z2">
    <w:name w:val="WW8Num20z2"/>
    <w:rsid w:val="00A67A10"/>
  </w:style>
  <w:style w:type="character" w:customStyle="1" w:styleId="WW8Num20z3">
    <w:name w:val="WW8Num20z3"/>
    <w:rsid w:val="00A67A10"/>
  </w:style>
  <w:style w:type="character" w:customStyle="1" w:styleId="WW8Num20z4">
    <w:name w:val="WW8Num20z4"/>
    <w:rsid w:val="00A67A10"/>
  </w:style>
  <w:style w:type="character" w:customStyle="1" w:styleId="WW8Num20z5">
    <w:name w:val="WW8Num20z5"/>
    <w:rsid w:val="00A67A10"/>
  </w:style>
  <w:style w:type="character" w:customStyle="1" w:styleId="WW8Num20z6">
    <w:name w:val="WW8Num20z6"/>
    <w:rsid w:val="00A67A10"/>
  </w:style>
  <w:style w:type="character" w:customStyle="1" w:styleId="WW8Num20z7">
    <w:name w:val="WW8Num20z7"/>
    <w:rsid w:val="00A67A10"/>
  </w:style>
  <w:style w:type="character" w:customStyle="1" w:styleId="WW8Num20z8">
    <w:name w:val="WW8Num20z8"/>
    <w:rsid w:val="00A67A10"/>
  </w:style>
  <w:style w:type="character" w:customStyle="1" w:styleId="WW8Num24z3">
    <w:name w:val="WW8Num24z3"/>
    <w:rsid w:val="00A67A10"/>
    <w:rPr>
      <w:rFonts w:ascii="Symbol" w:hAnsi="Symbol" w:cs="Symbol" w:hint="default"/>
    </w:rPr>
  </w:style>
  <w:style w:type="character" w:customStyle="1" w:styleId="WW8Num27z2">
    <w:name w:val="WW8Num27z2"/>
    <w:rsid w:val="00A67A10"/>
    <w:rPr>
      <w:rFonts w:ascii="Wingdings" w:hAnsi="Wingdings" w:cs="Wingdings" w:hint="default"/>
    </w:rPr>
  </w:style>
  <w:style w:type="character" w:customStyle="1" w:styleId="WW8Num29z1">
    <w:name w:val="WW8Num29z1"/>
    <w:rsid w:val="00A67A10"/>
  </w:style>
  <w:style w:type="character" w:customStyle="1" w:styleId="WW8Num31z2">
    <w:name w:val="WW8Num31z2"/>
    <w:rsid w:val="00A67A10"/>
    <w:rPr>
      <w:rFonts w:ascii="Wingdings" w:hAnsi="Wingdings" w:cs="Wingdings" w:hint="default"/>
    </w:rPr>
  </w:style>
  <w:style w:type="character" w:customStyle="1" w:styleId="WW8Num35z2">
    <w:name w:val="WW8Num35z2"/>
    <w:rsid w:val="00A67A10"/>
    <w:rPr>
      <w:rFonts w:ascii="Wingdings" w:hAnsi="Wingdings" w:cs="Wingdings" w:hint="default"/>
    </w:rPr>
  </w:style>
  <w:style w:type="character" w:customStyle="1" w:styleId="WW8Num38z2">
    <w:name w:val="WW8Num38z2"/>
    <w:rsid w:val="00A67A10"/>
  </w:style>
  <w:style w:type="character" w:customStyle="1" w:styleId="WW8Num38z4">
    <w:name w:val="WW8Num38z4"/>
    <w:rsid w:val="00A67A10"/>
  </w:style>
  <w:style w:type="character" w:customStyle="1" w:styleId="WW8Num38z5">
    <w:name w:val="WW8Num38z5"/>
    <w:rsid w:val="00A67A10"/>
  </w:style>
  <w:style w:type="character" w:customStyle="1" w:styleId="WW8Num38z6">
    <w:name w:val="WW8Num38z6"/>
    <w:rsid w:val="00A67A10"/>
  </w:style>
  <w:style w:type="character" w:customStyle="1" w:styleId="WW8Num38z7">
    <w:name w:val="WW8Num38z7"/>
    <w:rsid w:val="00A67A10"/>
  </w:style>
  <w:style w:type="character" w:customStyle="1" w:styleId="WW8Num38z8">
    <w:name w:val="WW8Num38z8"/>
    <w:rsid w:val="00A67A10"/>
  </w:style>
  <w:style w:type="character" w:customStyle="1" w:styleId="WW8Num45z0">
    <w:name w:val="WW8Num45z0"/>
    <w:rsid w:val="00A67A10"/>
  </w:style>
  <w:style w:type="character" w:customStyle="1" w:styleId="Carpredefinitoparagrafo1">
    <w:name w:val="Car. predefinito paragrafo1"/>
    <w:rsid w:val="00A67A10"/>
  </w:style>
  <w:style w:type="character" w:styleId="Collegamentoipertestuale">
    <w:name w:val="Hyperlink"/>
    <w:rsid w:val="00A67A10"/>
    <w:rPr>
      <w:color w:val="0000FF"/>
      <w:u w:val="single"/>
    </w:rPr>
  </w:style>
  <w:style w:type="character" w:customStyle="1" w:styleId="testinogrigio">
    <w:name w:val="testinogrigio"/>
    <w:rsid w:val="00A67A10"/>
    <w:rPr>
      <w:rFonts w:ascii="Verdana" w:hAnsi="Verdana" w:cs="Verdana" w:hint="default"/>
      <w:b w:val="0"/>
      <w:bCs w:val="0"/>
      <w:i w:val="0"/>
      <w:iCs w:val="0"/>
      <w:color w:val="444444"/>
      <w:sz w:val="20"/>
      <w:szCs w:val="20"/>
      <w:shd w:val="clear" w:color="auto" w:fill="auto"/>
    </w:rPr>
  </w:style>
  <w:style w:type="character" w:styleId="Numeropagina">
    <w:name w:val="page number"/>
    <w:basedOn w:val="Carpredefinitoparagrafo1"/>
    <w:rsid w:val="00A67A10"/>
  </w:style>
  <w:style w:type="character" w:styleId="Collegamentovisitato">
    <w:name w:val="FollowedHyperlink"/>
    <w:rsid w:val="00A67A10"/>
    <w:rPr>
      <w:color w:val="800080"/>
      <w:u w:val="single"/>
    </w:rPr>
  </w:style>
  <w:style w:type="character" w:customStyle="1" w:styleId="Caratterinotaapidipagina">
    <w:name w:val="Caratteri nota a piè di pagina"/>
    <w:rsid w:val="00A67A10"/>
    <w:rPr>
      <w:vertAlign w:val="superscript"/>
    </w:rPr>
  </w:style>
  <w:style w:type="character" w:customStyle="1" w:styleId="apple-converted-space">
    <w:name w:val="apple-converted-space"/>
    <w:rsid w:val="00A67A10"/>
  </w:style>
  <w:style w:type="character" w:styleId="Menzionenonrisolta">
    <w:name w:val="Unresolved Mention"/>
    <w:rsid w:val="00A67A10"/>
    <w:rPr>
      <w:color w:val="605E5C"/>
      <w:shd w:val="clear" w:color="auto" w:fill="E1DFDD"/>
    </w:rPr>
  </w:style>
  <w:style w:type="character" w:customStyle="1" w:styleId="markedcontent">
    <w:name w:val="markedcontent"/>
    <w:basedOn w:val="Carpredefinitoparagrafo1"/>
    <w:rsid w:val="00A67A10"/>
  </w:style>
  <w:style w:type="character" w:customStyle="1" w:styleId="Caratteridinumerazione">
    <w:name w:val="Caratteri di numerazione"/>
    <w:rsid w:val="00A67A10"/>
  </w:style>
  <w:style w:type="character" w:customStyle="1" w:styleId="element-invisible">
    <w:name w:val="element-invisible"/>
    <w:basedOn w:val="Carpredefinitoparagrafo2"/>
    <w:rsid w:val="00A67A10"/>
  </w:style>
  <w:style w:type="paragraph" w:customStyle="1" w:styleId="Titolo20">
    <w:name w:val="Titolo2"/>
    <w:basedOn w:val="Normale"/>
    <w:next w:val="Corpotesto"/>
    <w:rsid w:val="00A67A10"/>
    <w:pPr>
      <w:keepNext/>
      <w:suppressAutoHyphens/>
      <w:spacing w:before="240" w:after="120"/>
    </w:pPr>
    <w:rPr>
      <w:rFonts w:ascii="Liberation Sans" w:eastAsia="Microsoft YaHei" w:hAnsi="Liberation Sans" w:cs="Lucida Sans"/>
      <w:sz w:val="28"/>
      <w:szCs w:val="28"/>
      <w:lang w:val="it-IT" w:eastAsia="zh-CN"/>
    </w:rPr>
  </w:style>
  <w:style w:type="paragraph" w:styleId="Elenco">
    <w:name w:val="List"/>
    <w:basedOn w:val="Corpotesto"/>
    <w:rsid w:val="00A67A10"/>
    <w:pPr>
      <w:suppressAutoHyphens/>
      <w:autoSpaceDE w:val="0"/>
      <w:spacing w:after="0"/>
      <w:jc w:val="both"/>
    </w:pPr>
    <w:rPr>
      <w:rFonts w:ascii="Arial" w:eastAsia="Times New Roman" w:hAnsi="Arial" w:cs="Lucida Sans"/>
      <w:color w:val="000000"/>
      <w:lang w:val="it-IT" w:eastAsia="zh-CN"/>
    </w:rPr>
  </w:style>
  <w:style w:type="paragraph" w:styleId="Didascalia">
    <w:name w:val="caption"/>
    <w:basedOn w:val="Normale"/>
    <w:qFormat/>
    <w:rsid w:val="00A67A10"/>
    <w:pPr>
      <w:suppressLineNumbers/>
      <w:suppressAutoHyphens/>
      <w:spacing w:before="120" w:after="120"/>
    </w:pPr>
    <w:rPr>
      <w:rFonts w:ascii="Times New Roman" w:eastAsia="Times New Roman" w:hAnsi="Times New Roman" w:cs="Lucida Sans"/>
      <w:i/>
      <w:iCs/>
      <w:lang w:val="it-IT" w:eastAsia="zh-CN"/>
    </w:rPr>
  </w:style>
  <w:style w:type="paragraph" w:customStyle="1" w:styleId="Indice">
    <w:name w:val="Indice"/>
    <w:basedOn w:val="Normale"/>
    <w:rsid w:val="00A67A10"/>
    <w:pPr>
      <w:suppressLineNumbers/>
      <w:suppressAutoHyphens/>
    </w:pPr>
    <w:rPr>
      <w:rFonts w:ascii="Times New Roman" w:eastAsia="Times New Roman" w:hAnsi="Times New Roman" w:cs="Lucida Sans"/>
      <w:lang w:val="it-IT" w:eastAsia="zh-CN"/>
    </w:rPr>
  </w:style>
  <w:style w:type="paragraph" w:customStyle="1" w:styleId="Titolo10">
    <w:name w:val="Titolo1"/>
    <w:basedOn w:val="Normale"/>
    <w:next w:val="Corpotesto"/>
    <w:rsid w:val="00A67A10"/>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b/>
      <w:bCs/>
      <w:lang w:val="it-IT" w:eastAsia="zh-CN"/>
    </w:rPr>
  </w:style>
  <w:style w:type="paragraph" w:customStyle="1" w:styleId="Corpodeltesto21">
    <w:name w:val="Corpo del testo 21"/>
    <w:basedOn w:val="Normale"/>
    <w:rsid w:val="00A67A10"/>
    <w:pPr>
      <w:suppressAutoHyphens/>
      <w:jc w:val="both"/>
    </w:pPr>
    <w:rPr>
      <w:rFonts w:ascii="Times New Roman" w:eastAsia="Times New Roman" w:hAnsi="Times New Roman" w:cs="Times New Roman"/>
      <w:sz w:val="22"/>
      <w:szCs w:val="20"/>
      <w:lang w:val="it-IT" w:eastAsia="zh-CN"/>
    </w:rPr>
  </w:style>
  <w:style w:type="paragraph" w:styleId="NormaleWeb">
    <w:name w:val="Normal (Web)"/>
    <w:basedOn w:val="Normale"/>
    <w:rsid w:val="00A67A10"/>
    <w:pPr>
      <w:suppressAutoHyphens/>
      <w:spacing w:before="280" w:after="280"/>
    </w:pPr>
    <w:rPr>
      <w:rFonts w:ascii="Arial Unicode MS" w:eastAsia="Arial Unicode MS" w:hAnsi="Arial Unicode MS" w:cs="Arial Unicode MS"/>
      <w:lang w:val="it-IT" w:eastAsia="zh-CN"/>
    </w:rPr>
  </w:style>
  <w:style w:type="paragraph" w:customStyle="1" w:styleId="Intestazioneepidipagina">
    <w:name w:val="Intestazione e piè di pagina"/>
    <w:basedOn w:val="Normale"/>
    <w:rsid w:val="00A67A10"/>
    <w:pPr>
      <w:suppressLineNumbers/>
      <w:tabs>
        <w:tab w:val="center" w:pos="4819"/>
        <w:tab w:val="right" w:pos="9638"/>
      </w:tabs>
      <w:suppressAutoHyphens/>
    </w:pPr>
    <w:rPr>
      <w:rFonts w:ascii="Times New Roman" w:eastAsia="Times New Roman" w:hAnsi="Times New Roman" w:cs="Times New Roman"/>
      <w:lang w:val="it-IT" w:eastAsia="zh-CN"/>
    </w:rPr>
  </w:style>
  <w:style w:type="paragraph" w:styleId="PreformattatoHTML">
    <w:name w:val="HTML Preformatted"/>
    <w:basedOn w:val="Normale"/>
    <w:link w:val="PreformattatoHTMLCarattere"/>
    <w:rsid w:val="00A67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sz w:val="20"/>
      <w:szCs w:val="20"/>
      <w:lang w:val="it-IT" w:eastAsia="zh-CN"/>
    </w:rPr>
  </w:style>
  <w:style w:type="character" w:customStyle="1" w:styleId="PreformattatoHTMLCarattere">
    <w:name w:val="Preformattato HTML Carattere"/>
    <w:basedOn w:val="Carpredefinitoparagrafo"/>
    <w:link w:val="PreformattatoHTML"/>
    <w:rsid w:val="00A67A10"/>
    <w:rPr>
      <w:rFonts w:ascii="Arial Unicode MS" w:eastAsia="Arial Unicode MS" w:hAnsi="Arial Unicode MS" w:cs="Arial Unicode MS"/>
      <w:sz w:val="20"/>
      <w:szCs w:val="20"/>
      <w:lang w:eastAsia="zh-CN"/>
    </w:rPr>
  </w:style>
  <w:style w:type="paragraph" w:styleId="Rientrocorpodeltesto">
    <w:name w:val="Body Text Indent"/>
    <w:basedOn w:val="Normale"/>
    <w:link w:val="RientrocorpodeltestoCarattere"/>
    <w:rsid w:val="00A67A10"/>
    <w:pPr>
      <w:suppressAutoHyphens/>
      <w:spacing w:before="120"/>
      <w:ind w:left="1134" w:hanging="567"/>
      <w:jc w:val="both"/>
    </w:pPr>
    <w:rPr>
      <w:rFonts w:ascii="Arial" w:eastAsia="Times New Roman" w:hAnsi="Arial" w:cs="Arial"/>
      <w:sz w:val="22"/>
      <w:lang w:val="it-IT" w:eastAsia="zh-CN"/>
    </w:rPr>
  </w:style>
  <w:style w:type="character" w:customStyle="1" w:styleId="RientrocorpodeltestoCarattere">
    <w:name w:val="Rientro corpo del testo Carattere"/>
    <w:basedOn w:val="Carpredefinitoparagrafo"/>
    <w:link w:val="Rientrocorpodeltesto"/>
    <w:rsid w:val="00A67A10"/>
    <w:rPr>
      <w:rFonts w:ascii="Arial" w:eastAsia="Times New Roman" w:hAnsi="Arial" w:cs="Arial"/>
      <w:sz w:val="22"/>
      <w:lang w:eastAsia="zh-CN"/>
    </w:rPr>
  </w:style>
  <w:style w:type="paragraph" w:styleId="Testofumetto">
    <w:name w:val="Balloon Text"/>
    <w:basedOn w:val="Normale"/>
    <w:link w:val="TestofumettoCarattere"/>
    <w:rsid w:val="00A67A10"/>
    <w:pPr>
      <w:suppressAutoHyphens/>
    </w:pPr>
    <w:rPr>
      <w:rFonts w:ascii="Tahoma" w:eastAsia="Times New Roman" w:hAnsi="Tahoma" w:cs="Tahoma"/>
      <w:sz w:val="16"/>
      <w:szCs w:val="16"/>
      <w:lang w:val="it-IT" w:eastAsia="zh-CN"/>
    </w:rPr>
  </w:style>
  <w:style w:type="character" w:customStyle="1" w:styleId="TestofumettoCarattere">
    <w:name w:val="Testo fumetto Carattere"/>
    <w:basedOn w:val="Carpredefinitoparagrafo"/>
    <w:link w:val="Testofumetto"/>
    <w:rsid w:val="00A67A10"/>
    <w:rPr>
      <w:rFonts w:ascii="Tahoma" w:eastAsia="Times New Roman" w:hAnsi="Tahoma" w:cs="Tahoma"/>
      <w:sz w:val="16"/>
      <w:szCs w:val="16"/>
      <w:lang w:eastAsia="zh-CN"/>
    </w:rPr>
  </w:style>
  <w:style w:type="paragraph" w:customStyle="1" w:styleId="Rientrocorpodeltesto31">
    <w:name w:val="Rientro corpo del testo 31"/>
    <w:basedOn w:val="Normale"/>
    <w:rsid w:val="00A67A10"/>
    <w:pPr>
      <w:suppressAutoHyphens/>
      <w:spacing w:after="120"/>
      <w:ind w:left="283"/>
    </w:pPr>
    <w:rPr>
      <w:rFonts w:ascii="Times New Roman" w:eastAsia="Times New Roman" w:hAnsi="Times New Roman" w:cs="Times New Roman"/>
      <w:sz w:val="16"/>
      <w:szCs w:val="16"/>
      <w:lang w:val="it-IT" w:eastAsia="zh-CN"/>
    </w:rPr>
  </w:style>
  <w:style w:type="paragraph" w:customStyle="1" w:styleId="axNormal">
    <w:name w:val="axNormal"/>
    <w:basedOn w:val="Normale"/>
    <w:rsid w:val="00A67A10"/>
    <w:pPr>
      <w:tabs>
        <w:tab w:val="left" w:pos="720"/>
        <w:tab w:val="left" w:pos="1440"/>
        <w:tab w:val="left" w:pos="2160"/>
      </w:tabs>
      <w:suppressAutoHyphens/>
      <w:overflowPunct w:val="0"/>
      <w:autoSpaceDE w:val="0"/>
      <w:spacing w:line="239" w:lineRule="atLeast"/>
      <w:textAlignment w:val="baseline"/>
    </w:pPr>
    <w:rPr>
      <w:rFonts w:ascii="Times" w:eastAsia="Times New Roman" w:hAnsi="Times" w:cs="Times"/>
      <w:color w:val="000000"/>
      <w:szCs w:val="20"/>
      <w:lang w:val="en-US" w:eastAsia="zh-CN"/>
    </w:rPr>
  </w:style>
  <w:style w:type="paragraph" w:customStyle="1" w:styleId="NORMALEGIUSTIFICATO">
    <w:name w:val="NORMALE GIUSTIFICATO"/>
    <w:rsid w:val="00A67A10"/>
    <w:pPr>
      <w:suppressAutoHyphens/>
      <w:spacing w:before="240" w:line="240" w:lineRule="exact"/>
      <w:jc w:val="both"/>
    </w:pPr>
    <w:rPr>
      <w:rFonts w:ascii="Times New Roman" w:eastAsia="Times New Roman" w:hAnsi="Times New Roman" w:cs="Times New Roman"/>
      <w:szCs w:val="20"/>
      <w:lang w:eastAsia="zh-CN"/>
    </w:rPr>
  </w:style>
  <w:style w:type="paragraph" w:customStyle="1" w:styleId="RIENTRATO4">
    <w:name w:val="RIENTRATO 4"/>
    <w:rsid w:val="00A67A10"/>
    <w:pPr>
      <w:tabs>
        <w:tab w:val="left" w:pos="576"/>
      </w:tabs>
      <w:suppressAutoHyphens/>
      <w:spacing w:before="240" w:line="240" w:lineRule="exact"/>
      <w:ind w:left="576" w:hanging="576"/>
      <w:jc w:val="both"/>
    </w:pPr>
    <w:rPr>
      <w:rFonts w:ascii="Times New Roman" w:eastAsia="Times New Roman" w:hAnsi="Times New Roman" w:cs="Times New Roman"/>
      <w:szCs w:val="20"/>
      <w:lang w:eastAsia="zh-CN"/>
    </w:rPr>
  </w:style>
  <w:style w:type="paragraph" w:customStyle="1" w:styleId="Default">
    <w:name w:val="Default"/>
    <w:rsid w:val="00A67A10"/>
    <w:pPr>
      <w:suppressAutoHyphens/>
      <w:autoSpaceDE w:val="0"/>
    </w:pPr>
    <w:rPr>
      <w:rFonts w:ascii="Arial" w:eastAsia="Times New Roman" w:hAnsi="Arial" w:cs="Arial"/>
      <w:color w:val="000000"/>
      <w:lang w:eastAsia="zh-CN"/>
    </w:rPr>
  </w:style>
  <w:style w:type="paragraph" w:customStyle="1" w:styleId="Contenutotabella">
    <w:name w:val="Contenuto tabella"/>
    <w:basedOn w:val="Normale"/>
    <w:rsid w:val="00A67A10"/>
    <w:pPr>
      <w:suppressLineNumbers/>
      <w:suppressAutoHyphens/>
    </w:pPr>
    <w:rPr>
      <w:rFonts w:ascii="Times New Roman" w:eastAsia="Times New Roman" w:hAnsi="Times New Roman" w:cs="Times New Roman"/>
      <w:lang w:val="it-IT" w:eastAsia="zh-CN"/>
    </w:rPr>
  </w:style>
  <w:style w:type="paragraph" w:customStyle="1" w:styleId="Titolotabella">
    <w:name w:val="Titolo tabella"/>
    <w:basedOn w:val="Contenutotabella"/>
    <w:rsid w:val="00A67A10"/>
    <w:pPr>
      <w:jc w:val="center"/>
    </w:pPr>
    <w:rPr>
      <w:b/>
      <w:bCs/>
    </w:rPr>
  </w:style>
  <w:style w:type="paragraph" w:customStyle="1" w:styleId="Contenutocornice">
    <w:name w:val="Contenuto cornice"/>
    <w:basedOn w:val="Normale"/>
    <w:rsid w:val="00A67A10"/>
    <w:pPr>
      <w:suppressAutoHyphens/>
    </w:pPr>
    <w:rPr>
      <w:rFonts w:ascii="Times New Roman" w:eastAsia="Times New Roman" w:hAnsi="Times New Roman" w:cs="Times New Roman"/>
      <w:lang w:val="it-IT" w:eastAsia="zh-CN"/>
    </w:rPr>
  </w:style>
  <w:style w:type="table" w:styleId="Grigliatabella">
    <w:name w:val="Table Grid"/>
    <w:basedOn w:val="Tabellanormale"/>
    <w:uiPriority w:val="39"/>
    <w:rsid w:val="00A67A10"/>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1"/>
    <w:qFormat/>
    <w:rsid w:val="00A67A10"/>
    <w:pPr>
      <w:suppressAutoHyphens/>
      <w:ind w:left="708"/>
    </w:pPr>
    <w:rPr>
      <w:rFonts w:ascii="Times New Roman" w:eastAsia="Times New Roman" w:hAnsi="Times New Roman" w:cs="Times New Roman"/>
      <w:lang w:val="it-IT" w:eastAsia="zh-CN"/>
    </w:rPr>
  </w:style>
  <w:style w:type="paragraph" w:styleId="Testocommento">
    <w:name w:val="annotation text"/>
    <w:basedOn w:val="Normale"/>
    <w:link w:val="TestocommentoCarattere"/>
    <w:uiPriority w:val="99"/>
    <w:semiHidden/>
    <w:unhideWhenUsed/>
    <w:rsid w:val="00A67A10"/>
    <w:pPr>
      <w:ind w:left="3402"/>
    </w:pPr>
    <w:rPr>
      <w:rFonts w:ascii="Lato" w:eastAsia="Calibri" w:hAnsi="Lato" w:cs="Times New Roman"/>
      <w:sz w:val="20"/>
      <w:szCs w:val="20"/>
      <w:lang w:val="it-IT"/>
    </w:rPr>
  </w:style>
  <w:style w:type="character" w:customStyle="1" w:styleId="TestocommentoCarattere">
    <w:name w:val="Testo commento Carattere"/>
    <w:basedOn w:val="Carpredefinitoparagrafo"/>
    <w:link w:val="Testocommento"/>
    <w:uiPriority w:val="99"/>
    <w:semiHidden/>
    <w:rsid w:val="00A67A10"/>
    <w:rPr>
      <w:rFonts w:ascii="Lato" w:eastAsia="Calibri" w:hAnsi="Lato"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zionepubblica.gov.it/" TargetMode="External"/><Relationship Id="rId13" Type="http://schemas.openxmlformats.org/officeDocument/2006/relationships/hyperlink" Target="http://www.pngp.it/pagopa" TargetMode="External"/><Relationship Id="rId18" Type="http://schemas.openxmlformats.org/officeDocument/2006/relationships/hyperlink" Target="mailto:parco.granparadiso@gdpr.nelcomune.i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pngpaosta@pec.pngp.it" TargetMode="External"/><Relationship Id="rId17" Type="http://schemas.openxmlformats.org/officeDocument/2006/relationships/hyperlink" Target="http://www.pngp.it/" TargetMode="External"/><Relationship Id="rId2" Type="http://schemas.openxmlformats.org/officeDocument/2006/relationships/numbering" Target="numbering.xml"/><Relationship Id="rId16" Type="http://schemas.openxmlformats.org/officeDocument/2006/relationships/hyperlink" Target="http://www.pngp.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p.it" TargetMode="External"/><Relationship Id="rId5" Type="http://schemas.openxmlformats.org/officeDocument/2006/relationships/webSettings" Target="webSettings.xml"/><Relationship Id="rId15" Type="http://schemas.openxmlformats.org/officeDocument/2006/relationships/hyperlink" Target="mailto:pngpaosta@pec.pngp.it" TargetMode="External"/><Relationship Id="rId23" Type="http://schemas.openxmlformats.org/officeDocument/2006/relationships/theme" Target="theme/theme1.xml"/><Relationship Id="rId10" Type="http://schemas.openxmlformats.org/officeDocument/2006/relationships/hyperlink" Target="http://www.pngp.it/" TargetMode="External"/><Relationship Id="rId19" Type="http://schemas.openxmlformats.org/officeDocument/2006/relationships/hyperlink" Target="mailto:dpo@pec.gdpr.nelcomune.it%20" TargetMode="External"/><Relationship Id="rId4" Type="http://schemas.openxmlformats.org/officeDocument/2006/relationships/settings" Target="settings.xml"/><Relationship Id="rId9" Type="http://schemas.openxmlformats.org/officeDocument/2006/relationships/hyperlink" Target="http://www.pngp.it/" TargetMode="External"/><Relationship Id="rId14" Type="http://schemas.openxmlformats.org/officeDocument/2006/relationships/hyperlink" Target="http://www.pngp.i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02DC1-AD26-498D-95D0-4A508A2B4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8699</Words>
  <Characters>49589</Characters>
  <Application>Microsoft Office Word</Application>
  <DocSecurity>0</DocSecurity>
  <Lines>413</Lines>
  <Paragraphs>116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Marcella Tortorelli</dc:creator>
  <cp:keywords/>
  <dc:description/>
  <cp:lastModifiedBy>Claudia Turello</cp:lastModifiedBy>
  <cp:revision>2</cp:revision>
  <cp:lastPrinted>2022-05-02T15:04:00Z</cp:lastPrinted>
  <dcterms:created xsi:type="dcterms:W3CDTF">2022-05-05T10:26:00Z</dcterms:created>
  <dcterms:modified xsi:type="dcterms:W3CDTF">2022-05-05T10:26:00Z</dcterms:modified>
</cp:coreProperties>
</file>